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F6" w:rsidRPr="00747DF6" w:rsidRDefault="00747DF6" w:rsidP="00747DF6">
      <w:pPr>
        <w:spacing w:after="0" w:line="276" w:lineRule="auto"/>
        <w:ind w:right="0" w:firstLine="0"/>
        <w:jc w:val="center"/>
        <w:rPr>
          <w:color w:val="auto"/>
          <w:szCs w:val="24"/>
        </w:rPr>
      </w:pPr>
      <w:proofErr w:type="gramStart"/>
      <w:r w:rsidRPr="00747DF6">
        <w:rPr>
          <w:color w:val="auto"/>
          <w:szCs w:val="24"/>
        </w:rPr>
        <w:t>МУНИЦИПАЛЬНОЕ  БЮДЖЕТНОЕ</w:t>
      </w:r>
      <w:proofErr w:type="gramEnd"/>
      <w:r w:rsidRPr="00747DF6">
        <w:rPr>
          <w:color w:val="auto"/>
          <w:szCs w:val="24"/>
        </w:rPr>
        <w:t xml:space="preserve">  ОБЩЕОБРАЗОВАТЕЛЬНОЕ УЧРЕЖДЕНИЕ</w:t>
      </w:r>
    </w:p>
    <w:p w:rsidR="00747DF6" w:rsidRPr="00747DF6" w:rsidRDefault="00747DF6" w:rsidP="00747DF6">
      <w:pPr>
        <w:pBdr>
          <w:bottom w:val="single" w:sz="4" w:space="1" w:color="auto"/>
        </w:pBdr>
        <w:spacing w:after="0" w:line="276" w:lineRule="auto"/>
        <w:ind w:right="0" w:firstLine="0"/>
        <w:jc w:val="center"/>
        <w:rPr>
          <w:color w:val="auto"/>
          <w:szCs w:val="24"/>
        </w:rPr>
      </w:pPr>
      <w:r w:rsidRPr="00747DF6">
        <w:rPr>
          <w:color w:val="auto"/>
          <w:szCs w:val="24"/>
        </w:rPr>
        <w:t>«</w:t>
      </w:r>
      <w:proofErr w:type="gramStart"/>
      <w:r w:rsidRPr="00747DF6">
        <w:rPr>
          <w:color w:val="auto"/>
          <w:szCs w:val="24"/>
        </w:rPr>
        <w:t>БУЛЫКСКАЯ  СРЕДНЯЯ</w:t>
      </w:r>
      <w:proofErr w:type="gramEnd"/>
      <w:r w:rsidRPr="00747DF6">
        <w:rPr>
          <w:color w:val="auto"/>
          <w:szCs w:val="24"/>
        </w:rPr>
        <w:t xml:space="preserve"> ОБЩЕОБРАЗОВАТЕЛЬНАЯ ШКОЛА»</w:t>
      </w:r>
    </w:p>
    <w:p w:rsidR="00747DF6" w:rsidRPr="00747DF6" w:rsidRDefault="00747DF6" w:rsidP="00747DF6">
      <w:pPr>
        <w:spacing w:after="0" w:line="276" w:lineRule="auto"/>
        <w:ind w:right="0" w:firstLine="0"/>
        <w:jc w:val="center"/>
        <w:rPr>
          <w:color w:val="auto"/>
          <w:szCs w:val="24"/>
          <w:lang w:val="en-US"/>
        </w:rPr>
      </w:pPr>
      <w:r w:rsidRPr="00747DF6">
        <w:rPr>
          <w:color w:val="auto"/>
          <w:szCs w:val="24"/>
        </w:rPr>
        <w:t xml:space="preserve">671920 Республика Бурятия </w:t>
      </w:r>
      <w:proofErr w:type="spellStart"/>
      <w:r w:rsidRPr="00747DF6">
        <w:rPr>
          <w:color w:val="auto"/>
          <w:szCs w:val="24"/>
        </w:rPr>
        <w:t>Джидинский</w:t>
      </w:r>
      <w:proofErr w:type="spellEnd"/>
      <w:r w:rsidRPr="00747DF6">
        <w:rPr>
          <w:color w:val="auto"/>
          <w:szCs w:val="24"/>
        </w:rPr>
        <w:t xml:space="preserve"> район с. </w:t>
      </w:r>
      <w:proofErr w:type="spellStart"/>
      <w:r w:rsidRPr="00747DF6">
        <w:rPr>
          <w:color w:val="auto"/>
          <w:szCs w:val="24"/>
        </w:rPr>
        <w:t>Булык</w:t>
      </w:r>
      <w:proofErr w:type="spellEnd"/>
      <w:r w:rsidRPr="00747DF6">
        <w:rPr>
          <w:color w:val="auto"/>
          <w:szCs w:val="24"/>
        </w:rPr>
        <w:t xml:space="preserve"> ул. Чапаева</w:t>
      </w:r>
      <w:r w:rsidRPr="00747DF6">
        <w:rPr>
          <w:color w:val="auto"/>
          <w:szCs w:val="24"/>
          <w:lang w:val="en-US"/>
        </w:rPr>
        <w:t>, 51</w:t>
      </w:r>
    </w:p>
    <w:p w:rsidR="00747DF6" w:rsidRPr="00747DF6" w:rsidRDefault="00747DF6" w:rsidP="00747DF6">
      <w:pPr>
        <w:spacing w:after="0" w:line="276" w:lineRule="auto"/>
        <w:ind w:right="0" w:firstLine="0"/>
        <w:jc w:val="center"/>
        <w:rPr>
          <w:rFonts w:eastAsia="Calibri"/>
          <w:color w:val="auto"/>
          <w:szCs w:val="24"/>
          <w:lang w:val="en-US" w:eastAsia="en-US"/>
        </w:rPr>
      </w:pPr>
      <w:r w:rsidRPr="00747DF6">
        <w:rPr>
          <w:color w:val="auto"/>
          <w:szCs w:val="24"/>
          <w:lang w:val="en-US"/>
        </w:rPr>
        <w:t xml:space="preserve">e-mail: </w:t>
      </w:r>
      <w:hyperlink r:id="rId7" w:history="1">
        <w:r w:rsidRPr="00747DF6">
          <w:rPr>
            <w:color w:val="0000FF"/>
            <w:szCs w:val="24"/>
            <w:u w:val="single"/>
            <w:lang w:val="en-US"/>
          </w:rPr>
          <w:t>Bulikbest@mail.ru</w:t>
        </w:r>
      </w:hyperlink>
      <w:r w:rsidRPr="00747DF6">
        <w:rPr>
          <w:rFonts w:eastAsia="Calibri"/>
          <w:color w:val="auto"/>
          <w:szCs w:val="24"/>
          <w:lang w:eastAsia="en-US"/>
        </w:rPr>
        <w:t>тел</w:t>
      </w:r>
      <w:r w:rsidRPr="00747DF6">
        <w:rPr>
          <w:rFonts w:eastAsia="Calibri"/>
          <w:color w:val="auto"/>
          <w:szCs w:val="24"/>
          <w:lang w:val="en-US" w:eastAsia="en-US"/>
        </w:rPr>
        <w:t>: 8(30134)98-5-86</w:t>
      </w:r>
    </w:p>
    <w:p w:rsidR="00747DF6" w:rsidRDefault="00747DF6" w:rsidP="00747DF6">
      <w:pPr>
        <w:pStyle w:val="1"/>
        <w:ind w:left="826" w:right="822"/>
        <w:rPr>
          <w:lang w:val="en-US"/>
        </w:rPr>
      </w:pPr>
    </w:p>
    <w:p w:rsidR="00747DF6" w:rsidRPr="00747DF6" w:rsidRDefault="00747DF6" w:rsidP="00747DF6">
      <w:pPr>
        <w:rPr>
          <w:lang w:val="en-US"/>
        </w:rPr>
      </w:pPr>
    </w:p>
    <w:p w:rsidR="00D97973" w:rsidRDefault="00876B55" w:rsidP="00747DF6">
      <w:pPr>
        <w:pStyle w:val="1"/>
        <w:ind w:left="826" w:right="822"/>
      </w:pPr>
      <w:r>
        <w:t>Информационно-аналитический отчет</w:t>
      </w:r>
    </w:p>
    <w:p w:rsidR="00747DF6" w:rsidRDefault="00876B55" w:rsidP="00747DF6">
      <w:pPr>
        <w:spacing w:after="0" w:line="270" w:lineRule="auto"/>
        <w:ind w:left="160" w:right="0" w:firstLine="797"/>
        <w:jc w:val="center"/>
        <w:rPr>
          <w:b/>
        </w:rPr>
      </w:pPr>
      <w:r>
        <w:rPr>
          <w:b/>
        </w:rPr>
        <w:t>по итогам промежуточного мониторинга выполнения показателей эффективности создания и функционирования Центра образования естественно-научной</w:t>
      </w:r>
    </w:p>
    <w:p w:rsidR="00747DF6" w:rsidRDefault="00876B55" w:rsidP="00747DF6">
      <w:pPr>
        <w:spacing w:after="0" w:line="270" w:lineRule="auto"/>
        <w:ind w:left="160" w:right="0" w:firstLine="797"/>
        <w:jc w:val="center"/>
      </w:pPr>
      <w:r>
        <w:rPr>
          <w:b/>
        </w:rPr>
        <w:t xml:space="preserve">и технологической </w:t>
      </w:r>
      <w:r w:rsidRPr="00747DF6">
        <w:rPr>
          <w:b/>
        </w:rPr>
        <w:t>на</w:t>
      </w:r>
      <w:r w:rsidR="00747DF6" w:rsidRPr="00747DF6">
        <w:rPr>
          <w:b/>
        </w:rPr>
        <w:t>правленностей «Точка роста»</w:t>
      </w:r>
    </w:p>
    <w:p w:rsidR="00D97973" w:rsidRDefault="00747DF6" w:rsidP="00747DF6">
      <w:pPr>
        <w:pStyle w:val="1"/>
        <w:ind w:left="826" w:right="824"/>
      </w:pPr>
      <w:r>
        <w:t>в МБ</w:t>
      </w:r>
      <w:r w:rsidR="00876B55">
        <w:t xml:space="preserve">ОУ </w:t>
      </w:r>
      <w:r>
        <w:t>«</w:t>
      </w:r>
      <w:proofErr w:type="spellStart"/>
      <w:r>
        <w:t>Булыкская</w:t>
      </w:r>
      <w:proofErr w:type="spellEnd"/>
      <w:r>
        <w:t xml:space="preserve"> </w:t>
      </w:r>
      <w:r w:rsidR="00876B55">
        <w:t>СОШ</w:t>
      </w:r>
      <w:r>
        <w:t xml:space="preserve">» </w:t>
      </w:r>
      <w:proofErr w:type="spellStart"/>
      <w:r>
        <w:t>Джидинского</w:t>
      </w:r>
      <w:proofErr w:type="spellEnd"/>
      <w:r>
        <w:t xml:space="preserve"> района</w:t>
      </w:r>
    </w:p>
    <w:p w:rsidR="00D97973" w:rsidRDefault="00876B55">
      <w:pPr>
        <w:spacing w:after="18" w:line="259" w:lineRule="auto"/>
        <w:ind w:left="622" w:right="0" w:firstLine="0"/>
        <w:jc w:val="center"/>
      </w:pPr>
      <w:r>
        <w:rPr>
          <w:b/>
        </w:rPr>
        <w:t xml:space="preserve"> </w:t>
      </w:r>
    </w:p>
    <w:p w:rsidR="00D97973" w:rsidRDefault="00747DF6" w:rsidP="00EF5735">
      <w:pPr>
        <w:spacing w:line="360" w:lineRule="auto"/>
        <w:ind w:left="-15" w:right="0"/>
      </w:pPr>
      <w:r>
        <w:t>В МБ</w:t>
      </w:r>
      <w:r w:rsidR="00876B55">
        <w:t xml:space="preserve">ОУ </w:t>
      </w:r>
      <w:r>
        <w:t>«</w:t>
      </w:r>
      <w:proofErr w:type="spellStart"/>
      <w:r>
        <w:t>Булыкская</w:t>
      </w:r>
      <w:proofErr w:type="spellEnd"/>
      <w:r>
        <w:t xml:space="preserve"> </w:t>
      </w:r>
      <w:r w:rsidR="00876B55">
        <w:t>СОШ</w:t>
      </w:r>
      <w:r>
        <w:t>»</w:t>
      </w:r>
      <w:r w:rsidR="00876B55">
        <w:t xml:space="preserve"> в 2021-2022 учебном году проведена работа по созданию материально-технических условий для работы Центра образования естественно-научной и технологической направленностей «Точка роста»:  определены кабинеты для размещения Центра, разработана организационная схема, дизайн-проект, проведен мониторинг материально-технических средств, необходимых для о работы Центра, подготовлена проектно-сметная документация для проведения ремонтных работ в помещениях Центра, проведены ремонтные работы, частичная доставка и наладка оборудования.  Разработана необходимая нормативно-правовая база для работы центра на базе МБОУ «</w:t>
      </w:r>
      <w:proofErr w:type="spellStart"/>
      <w:r w:rsidR="00876B55">
        <w:t>Булыкская</w:t>
      </w:r>
      <w:proofErr w:type="spellEnd"/>
      <w:r w:rsidR="00876B55">
        <w:t xml:space="preserve"> СОШ»». Утверждены приказы о создании Центра, Положение о деятельности Центра, медиаплан по информационному сопровождению работы Центра, план дорожной карты. Назначен руководитель Центра.  </w:t>
      </w:r>
    </w:p>
    <w:p w:rsidR="00D97973" w:rsidRDefault="00876B55" w:rsidP="00EF5735">
      <w:pPr>
        <w:spacing w:line="360" w:lineRule="auto"/>
        <w:ind w:left="-15" w:right="0"/>
      </w:pPr>
      <w:r>
        <w:t xml:space="preserve">Педагогами внесены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кабинетов «Химия и биология», «Физика». </w:t>
      </w:r>
    </w:p>
    <w:p w:rsidR="00D97973" w:rsidRDefault="00876B55" w:rsidP="00EF5735">
      <w:pPr>
        <w:spacing w:line="360" w:lineRule="auto"/>
        <w:ind w:left="-15" w:right="0"/>
      </w:pPr>
      <w:r>
        <w:t xml:space="preserve">Проведенный мониторинг кадрового состава педагогов, готовых к реализации проекта Центра «Точка роста», позволил определить состав рабочей группы. Педагоги прошли дистанционные курсы повышения квалификации на базе ФГАОУ ДПО «Академия </w:t>
      </w:r>
      <w:proofErr w:type="spellStart"/>
      <w:r>
        <w:t>Минпросвещения</w:t>
      </w:r>
      <w:proofErr w:type="spellEnd"/>
      <w:r>
        <w:t xml:space="preserve"> России Центр непрерывного повышения профессионального мастерства педагогических работников» по дополнительным профессиональным программам: учителя физики, химии и биологии. </w:t>
      </w:r>
    </w:p>
    <w:p w:rsidR="00D97973" w:rsidRDefault="00876B55" w:rsidP="00EF5735">
      <w:pPr>
        <w:spacing w:line="360" w:lineRule="auto"/>
        <w:ind w:left="708" w:right="0" w:firstLine="0"/>
      </w:pPr>
      <w:r>
        <w:t xml:space="preserve">На базе центра реализуются: </w:t>
      </w:r>
    </w:p>
    <w:p w:rsidR="00D97973" w:rsidRDefault="00876B55" w:rsidP="00EF5735">
      <w:pPr>
        <w:numPr>
          <w:ilvl w:val="0"/>
          <w:numId w:val="1"/>
        </w:numPr>
        <w:spacing w:line="360" w:lineRule="auto"/>
        <w:ind w:right="0"/>
      </w:pPr>
      <w:r>
        <w:t xml:space="preserve">программы по учебным предметам: биология, химия, физика. </w:t>
      </w:r>
    </w:p>
    <w:p w:rsidR="00D97973" w:rsidRDefault="00876B55" w:rsidP="00EF5735">
      <w:pPr>
        <w:spacing w:line="360" w:lineRule="auto"/>
        <w:ind w:left="-15" w:right="0" w:firstLine="0"/>
      </w:pPr>
      <w:r>
        <w:t xml:space="preserve">            - дополнительные общеобразовательные программы «Я-химик», «Робототехника».  </w:t>
      </w:r>
    </w:p>
    <w:p w:rsidR="00D97973" w:rsidRDefault="00876B55" w:rsidP="00EF5735">
      <w:pPr>
        <w:spacing w:line="360" w:lineRule="auto"/>
        <w:ind w:left="-15" w:right="0"/>
      </w:pPr>
      <w:r>
        <w:t>В кабинетах центра проходят занятия по вн</w:t>
      </w:r>
      <w:r w:rsidR="00EF5735">
        <w:t xml:space="preserve">еурочной деятельности: </w:t>
      </w:r>
      <w:r>
        <w:t>«Тайны</w:t>
      </w:r>
      <w:r w:rsidR="00EF5735">
        <w:t xml:space="preserve"> генетики»,</w:t>
      </w:r>
      <w:r>
        <w:t xml:space="preserve"> «Юный физик», а также реализуется проектная деятельность, организуется подготовка к научно-практической конференции, участию в конкурсах, олимпиадах, проводя</w:t>
      </w:r>
      <w:r w:rsidR="00EF5735">
        <w:t>тся внеклассные мероприятия</w:t>
      </w:r>
      <w:r>
        <w:t xml:space="preserve"> для обучающихся. В настоящее время на базе Центра образования естественно-</w:t>
      </w:r>
      <w:r>
        <w:lastRenderedPageBreak/>
        <w:t>научной и технологической направленно</w:t>
      </w:r>
      <w:r w:rsidR="00EF5735">
        <w:t>стей «Точка роста» в МБОУ «</w:t>
      </w:r>
      <w:proofErr w:type="spellStart"/>
      <w:r w:rsidR="00EF5735">
        <w:t>Булыкская</w:t>
      </w:r>
      <w:proofErr w:type="spellEnd"/>
      <w:r w:rsidR="00EF5735">
        <w:t xml:space="preserve"> СОШ» занимаются 207</w:t>
      </w:r>
      <w:r>
        <w:t xml:space="preserve"> обучающихся: </w:t>
      </w:r>
    </w:p>
    <w:p w:rsidR="00D97973" w:rsidRDefault="00876B55" w:rsidP="00EF5735">
      <w:pPr>
        <w:numPr>
          <w:ilvl w:val="0"/>
          <w:numId w:val="1"/>
        </w:numPr>
        <w:spacing w:line="360" w:lineRule="auto"/>
        <w:ind w:right="0"/>
      </w:pPr>
      <w:r>
        <w:t>по общеобразовательным программам по предметам «Биолог</w:t>
      </w:r>
      <w:r w:rsidR="00EF5735">
        <w:t>ия» (5-11 классы) – 119</w:t>
      </w:r>
      <w:r>
        <w:t xml:space="preserve"> обучающих</w:t>
      </w:r>
      <w:r w:rsidR="00EF5735">
        <w:t>ся, «Физика» (7-11 классы) – 75</w:t>
      </w:r>
      <w:r>
        <w:t xml:space="preserve"> обучающи</w:t>
      </w:r>
      <w:r w:rsidR="00EF5735">
        <w:t>хся, «Химия» (8-11 классы) – 40</w:t>
      </w:r>
      <w:r>
        <w:t xml:space="preserve"> обучающихся. </w:t>
      </w:r>
    </w:p>
    <w:p w:rsidR="00D97973" w:rsidRDefault="00876B55" w:rsidP="00EF5735">
      <w:pPr>
        <w:numPr>
          <w:ilvl w:val="0"/>
          <w:numId w:val="1"/>
        </w:numPr>
        <w:spacing w:line="360" w:lineRule="auto"/>
        <w:ind w:right="0"/>
      </w:pPr>
      <w:r>
        <w:t>по программам внеурочной де</w:t>
      </w:r>
      <w:r w:rsidR="00EF5735">
        <w:t>ятельности «Тайны генетики» (8</w:t>
      </w:r>
      <w:r>
        <w:t xml:space="preserve"> класс), «Юный физик» (7</w:t>
      </w:r>
      <w:proofErr w:type="gramStart"/>
      <w:r w:rsidR="00EF5735">
        <w:t>а,</w:t>
      </w:r>
      <w:r>
        <w:t>б</w:t>
      </w:r>
      <w:proofErr w:type="gramEnd"/>
      <w:r>
        <w:t xml:space="preserve"> класс</w:t>
      </w:r>
      <w:r w:rsidR="00EF5735">
        <w:t xml:space="preserve">ы). Вовлечено </w:t>
      </w:r>
      <w:proofErr w:type="gramStart"/>
      <w:r w:rsidR="00EF5735">
        <w:t>82  обучающихся</w:t>
      </w:r>
      <w:proofErr w:type="gramEnd"/>
      <w:r w:rsidR="00EF5735">
        <w:t xml:space="preserve"> 6-9 классов и 21 обучающихся 4</w:t>
      </w:r>
      <w:r>
        <w:t xml:space="preserve"> классов.  </w:t>
      </w:r>
    </w:p>
    <w:p w:rsidR="00D97973" w:rsidRDefault="00876B55" w:rsidP="00EF5735">
      <w:pPr>
        <w:numPr>
          <w:ilvl w:val="0"/>
          <w:numId w:val="1"/>
        </w:numPr>
        <w:spacing w:line="360" w:lineRule="auto"/>
        <w:ind w:right="0"/>
      </w:pPr>
      <w:r>
        <w:t>по программам дополнительного образования обучаются 30 об</w:t>
      </w:r>
      <w:r w:rsidR="00EF5735">
        <w:t>учающихся: «Я-химик», «Робототехника»</w:t>
      </w:r>
      <w:r>
        <w:t xml:space="preserve">.  </w:t>
      </w:r>
    </w:p>
    <w:p w:rsidR="00D97973" w:rsidRDefault="00EF5735" w:rsidP="00EF5735">
      <w:pPr>
        <w:spacing w:line="360" w:lineRule="auto"/>
        <w:ind w:left="-15" w:right="0"/>
      </w:pPr>
      <w:r>
        <w:t>В ноябре</w:t>
      </w:r>
      <w:r w:rsidR="00876B55">
        <w:t xml:space="preserve"> 2021</w:t>
      </w:r>
      <w:r>
        <w:t xml:space="preserve"> </w:t>
      </w:r>
      <w:r w:rsidR="00876B55">
        <w:t>г. были проведены семинары и мастер-классы по использованию оборудования Центра во внеурочной деятельности для учителе</w:t>
      </w:r>
      <w:r>
        <w:t>й начальных классов</w:t>
      </w:r>
      <w:r w:rsidR="00876B55">
        <w:t xml:space="preserve">. </w:t>
      </w:r>
    </w:p>
    <w:p w:rsidR="00D97973" w:rsidRDefault="00876B55" w:rsidP="00EF5735">
      <w:pPr>
        <w:spacing w:line="360" w:lineRule="auto"/>
        <w:ind w:left="-15" w:right="0"/>
        <w:rPr>
          <w:b/>
        </w:rPr>
      </w:pPr>
      <w:r>
        <w:t xml:space="preserve">Огромным преимуществом работы Центра стало то, что обучающиеся изучают предметы на новом учебном оборудовании. Педагоги активно используют их в образовательных целях: проведение уроков, лабораторных, практических занятий. С помощью образовательного конструктора для практики блочного программирования с комплектом датчиков дети изучают основы робототехники, детали, узлы и механизмы, необходимые для создания робототехнических устройств. Образовательный набор по механике, </w:t>
      </w:r>
      <w:proofErr w:type="spellStart"/>
      <w:r>
        <w:t>мехатронике</w:t>
      </w:r>
      <w:proofErr w:type="spellEnd"/>
      <w:r>
        <w:t xml:space="preserve"> и робототехнике используется при проведении учебных занятий по электронике и </w:t>
      </w:r>
      <w:proofErr w:type="spellStart"/>
      <w:r>
        <w:t>схемотехнике</w:t>
      </w:r>
      <w:proofErr w:type="spellEnd"/>
      <w:r>
        <w:t xml:space="preserve">. Набор позволяет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 кибернетических и встраиваемых систем. Широко используется инфраструктура Центра и во внеурочное время. После уроков учащиеся посещают занятия естественно-научного и технологического профилей по дополнительным общеобразовательным общеразвивающим программам. </w:t>
      </w:r>
      <w:r>
        <w:rPr>
          <w:b/>
        </w:rPr>
        <w:t xml:space="preserve"> </w:t>
      </w:r>
    </w:p>
    <w:p w:rsidR="00003300" w:rsidRPr="00003300" w:rsidRDefault="00003300" w:rsidP="00003300">
      <w:pPr>
        <w:spacing w:after="0" w:line="240" w:lineRule="auto"/>
        <w:ind w:right="0" w:firstLine="709"/>
        <w:jc w:val="center"/>
        <w:rPr>
          <w:b/>
          <w:color w:val="auto"/>
          <w:szCs w:val="24"/>
        </w:rPr>
      </w:pPr>
      <w:r w:rsidRPr="00003300">
        <w:rPr>
          <w:b/>
          <w:color w:val="auto"/>
          <w:szCs w:val="24"/>
        </w:rPr>
        <w:t xml:space="preserve">Информационная справка по приведению площадки центров образования естественно-научной и технологической направленностей в соответствии с методическими рекомендациями </w:t>
      </w:r>
    </w:p>
    <w:p w:rsidR="00003300" w:rsidRPr="00003300" w:rsidRDefault="00003300" w:rsidP="00003300">
      <w:pPr>
        <w:spacing w:after="0" w:line="240" w:lineRule="auto"/>
        <w:ind w:right="0" w:firstLine="709"/>
        <w:rPr>
          <w:color w:val="auto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5222"/>
        <w:gridCol w:w="4175"/>
      </w:tblGrid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1.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center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center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«</w:t>
            </w:r>
            <w:proofErr w:type="spellStart"/>
            <w:r w:rsidRPr="00003300">
              <w:rPr>
                <w:color w:val="auto"/>
                <w:szCs w:val="24"/>
              </w:rPr>
              <w:t>Булыкская</w:t>
            </w:r>
            <w:proofErr w:type="spellEnd"/>
            <w:r w:rsidRPr="00003300">
              <w:rPr>
                <w:color w:val="auto"/>
                <w:szCs w:val="24"/>
              </w:rPr>
              <w:t xml:space="preserve"> средняя общеобразовательная школа"</w:t>
            </w:r>
          </w:p>
        </w:tc>
      </w:tr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2.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 xml:space="preserve">671928, Республика Бурятия, </w:t>
            </w:r>
            <w:proofErr w:type="spellStart"/>
            <w:r w:rsidRPr="00003300">
              <w:rPr>
                <w:color w:val="auto"/>
                <w:szCs w:val="24"/>
              </w:rPr>
              <w:t>Джидинский</w:t>
            </w:r>
            <w:proofErr w:type="spellEnd"/>
            <w:r w:rsidRPr="00003300">
              <w:rPr>
                <w:color w:val="auto"/>
                <w:szCs w:val="24"/>
              </w:rPr>
              <w:t xml:space="preserve"> район, с. </w:t>
            </w:r>
            <w:proofErr w:type="spellStart"/>
            <w:r w:rsidRPr="00003300">
              <w:rPr>
                <w:color w:val="auto"/>
                <w:szCs w:val="24"/>
              </w:rPr>
              <w:t>Булык</w:t>
            </w:r>
            <w:proofErr w:type="spellEnd"/>
            <w:r w:rsidRPr="00003300">
              <w:rPr>
                <w:color w:val="auto"/>
                <w:szCs w:val="24"/>
              </w:rPr>
              <w:t>, ул. Чапаева 51.</w:t>
            </w:r>
          </w:p>
        </w:tc>
      </w:tr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proofErr w:type="spellStart"/>
            <w:r w:rsidRPr="00003300">
              <w:rPr>
                <w:color w:val="auto"/>
                <w:szCs w:val="24"/>
              </w:rPr>
              <w:t>Тугаринов</w:t>
            </w:r>
            <w:proofErr w:type="spellEnd"/>
            <w:r w:rsidRPr="00003300">
              <w:rPr>
                <w:color w:val="auto"/>
                <w:szCs w:val="24"/>
              </w:rPr>
              <w:t xml:space="preserve"> Алексей Сергеевич,</w:t>
            </w:r>
          </w:p>
          <w:p w:rsidR="00003300" w:rsidRPr="00003300" w:rsidRDefault="00FB3BEA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hyperlink r:id="rId8" w:history="1">
              <w:r w:rsidR="00003300" w:rsidRPr="00003300">
                <w:rPr>
                  <w:color w:val="0563C1" w:themeColor="hyperlink"/>
                  <w:szCs w:val="24"/>
                  <w:u w:val="single"/>
                  <w:lang w:val="en-US"/>
                </w:rPr>
                <w:t>tugarinov</w:t>
              </w:r>
              <w:r w:rsidR="00003300" w:rsidRPr="00003300">
                <w:rPr>
                  <w:color w:val="0563C1" w:themeColor="hyperlink"/>
                  <w:szCs w:val="24"/>
                  <w:u w:val="single"/>
                </w:rPr>
                <w:t>.</w:t>
              </w:r>
              <w:r w:rsidR="00003300" w:rsidRPr="00003300">
                <w:rPr>
                  <w:color w:val="0563C1" w:themeColor="hyperlink"/>
                  <w:szCs w:val="24"/>
                  <w:u w:val="single"/>
                  <w:lang w:val="en-US"/>
                </w:rPr>
                <w:t>aleksey</w:t>
              </w:r>
              <w:r w:rsidR="00003300" w:rsidRPr="00003300">
                <w:rPr>
                  <w:color w:val="0563C1" w:themeColor="hyperlink"/>
                  <w:szCs w:val="24"/>
                  <w:u w:val="single"/>
                </w:rPr>
                <w:t>@</w:t>
              </w:r>
              <w:r w:rsidR="00003300" w:rsidRPr="00003300">
                <w:rPr>
                  <w:color w:val="0563C1" w:themeColor="hyperlink"/>
                  <w:szCs w:val="24"/>
                  <w:u w:val="single"/>
                  <w:lang w:val="en-US"/>
                </w:rPr>
                <w:t>mail</w:t>
              </w:r>
              <w:r w:rsidR="00003300" w:rsidRPr="00003300">
                <w:rPr>
                  <w:color w:val="0563C1" w:themeColor="hyperlink"/>
                  <w:szCs w:val="24"/>
                  <w:u w:val="single"/>
                </w:rPr>
                <w:t>.</w:t>
              </w:r>
              <w:proofErr w:type="spellStart"/>
              <w:r w:rsidR="00003300" w:rsidRPr="00003300">
                <w:rPr>
                  <w:color w:val="0563C1" w:themeColor="hyperlink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89516227465</w:t>
            </w:r>
          </w:p>
        </w:tc>
      </w:tr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</w:t>
            </w:r>
            <w:r w:rsidRPr="00003300">
              <w:rPr>
                <w:color w:val="auto"/>
                <w:szCs w:val="24"/>
              </w:rPr>
              <w:lastRenderedPageBreak/>
              <w:t xml:space="preserve">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lastRenderedPageBreak/>
              <w:t xml:space="preserve">Балданова </w:t>
            </w:r>
            <w:proofErr w:type="spellStart"/>
            <w:r w:rsidRPr="00003300">
              <w:rPr>
                <w:color w:val="auto"/>
                <w:szCs w:val="24"/>
              </w:rPr>
              <w:t>Дулма-Сурун</w:t>
            </w:r>
            <w:proofErr w:type="spellEnd"/>
            <w:r w:rsidRPr="00003300">
              <w:rPr>
                <w:color w:val="auto"/>
                <w:szCs w:val="24"/>
              </w:rPr>
              <w:t xml:space="preserve"> Васильевна.</w:t>
            </w:r>
          </w:p>
          <w:p w:rsidR="00003300" w:rsidRPr="00003300" w:rsidRDefault="00FB3BEA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hyperlink r:id="rId9" w:history="1">
              <w:r w:rsidR="00003300" w:rsidRPr="00003300">
                <w:rPr>
                  <w:color w:val="0563C1" w:themeColor="hyperlink"/>
                  <w:szCs w:val="24"/>
                  <w:u w:val="single"/>
                  <w:lang w:val="en-US"/>
                </w:rPr>
                <w:t>Dulmabaldanova</w:t>
              </w:r>
              <w:r w:rsidR="00003300" w:rsidRPr="00003300">
                <w:rPr>
                  <w:color w:val="0563C1" w:themeColor="hyperlink"/>
                  <w:szCs w:val="24"/>
                  <w:u w:val="single"/>
                </w:rPr>
                <w:t>_</w:t>
              </w:r>
              <w:r w:rsidR="00003300" w:rsidRPr="00003300">
                <w:rPr>
                  <w:color w:val="0563C1" w:themeColor="hyperlink"/>
                  <w:szCs w:val="24"/>
                  <w:u w:val="single"/>
                  <w:lang w:val="en-US"/>
                </w:rPr>
                <w:t>was</w:t>
              </w:r>
              <w:r w:rsidR="00003300" w:rsidRPr="00003300">
                <w:rPr>
                  <w:color w:val="0563C1" w:themeColor="hyperlink"/>
                  <w:szCs w:val="24"/>
                  <w:u w:val="single"/>
                </w:rPr>
                <w:t>@</w:t>
              </w:r>
              <w:r w:rsidR="00003300" w:rsidRPr="00003300">
                <w:rPr>
                  <w:color w:val="0563C1" w:themeColor="hyperlink"/>
                  <w:szCs w:val="24"/>
                  <w:u w:val="single"/>
                  <w:lang w:val="en-US"/>
                </w:rPr>
                <w:t>mail</w:t>
              </w:r>
              <w:r w:rsidR="00003300" w:rsidRPr="00003300">
                <w:rPr>
                  <w:color w:val="0563C1" w:themeColor="hyperlink"/>
                  <w:szCs w:val="24"/>
                  <w:u w:val="single"/>
                </w:rPr>
                <w:t>.</w:t>
              </w:r>
              <w:proofErr w:type="spellStart"/>
              <w:r w:rsidR="00003300" w:rsidRPr="00003300">
                <w:rPr>
                  <w:color w:val="0563C1" w:themeColor="hyperlink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  <w:lang w:val="en-US"/>
              </w:rPr>
            </w:pPr>
            <w:r w:rsidRPr="00003300">
              <w:rPr>
                <w:color w:val="auto"/>
                <w:szCs w:val="24"/>
                <w:lang w:val="en-US"/>
              </w:rPr>
              <w:t>89503853945</w:t>
            </w:r>
          </w:p>
        </w:tc>
      </w:tr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lastRenderedPageBreak/>
              <w:t>5.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  <w:r w:rsidRPr="00003300">
              <w:rPr>
                <w:color w:val="auto"/>
                <w:szCs w:val="24"/>
                <w:vertAlign w:val="superscript"/>
              </w:rPr>
              <w:footnoteReference w:id="1"/>
            </w:r>
          </w:p>
        </w:tc>
        <w:tc>
          <w:tcPr>
            <w:tcW w:w="4246" w:type="dxa"/>
          </w:tcPr>
          <w:p w:rsidR="00D80AE8" w:rsidRDefault="00D80AE8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hyperlink r:id="rId10" w:history="1">
              <w:r w:rsidRPr="001D5FBE">
                <w:rPr>
                  <w:rStyle w:val="a7"/>
                  <w:szCs w:val="24"/>
                </w:rPr>
                <w:t>https://sh-b</w:t>
              </w:r>
              <w:r w:rsidRPr="001D5FBE">
                <w:rPr>
                  <w:rStyle w:val="a7"/>
                  <w:szCs w:val="24"/>
                </w:rPr>
                <w:t>u</w:t>
              </w:r>
              <w:r w:rsidRPr="001D5FBE">
                <w:rPr>
                  <w:rStyle w:val="a7"/>
                  <w:szCs w:val="24"/>
                </w:rPr>
                <w:t>lykskaya-r81.gosweb.g</w:t>
              </w:r>
              <w:r w:rsidRPr="001D5FBE">
                <w:rPr>
                  <w:rStyle w:val="a7"/>
                  <w:szCs w:val="24"/>
                </w:rPr>
                <w:t>o</w:t>
              </w:r>
              <w:r w:rsidRPr="001D5FBE">
                <w:rPr>
                  <w:rStyle w:val="a7"/>
                  <w:szCs w:val="24"/>
                </w:rPr>
                <w:t>suslugi.ru/</w:t>
              </w:r>
            </w:hyperlink>
          </w:p>
          <w:p w:rsidR="00D80AE8" w:rsidRPr="00003300" w:rsidRDefault="00D80AE8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</w:p>
        </w:tc>
      </w:tr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rPr>
                <w:color w:val="auto"/>
                <w:szCs w:val="24"/>
                <w:highlight w:val="green"/>
              </w:rPr>
            </w:pPr>
            <w:r w:rsidRPr="00003300">
              <w:rPr>
                <w:color w:val="auto"/>
                <w:szCs w:val="24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550AFD" w:rsidRDefault="00550AFD" w:rsidP="00550AFD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hyperlink r:id="rId11" w:history="1">
              <w:r w:rsidRPr="001D5FBE">
                <w:rPr>
                  <w:rStyle w:val="a7"/>
                  <w:szCs w:val="24"/>
                </w:rPr>
                <w:t>https://sh-bulykskaya-r81.gosweb.gosuslugi.ru/</w:t>
              </w:r>
            </w:hyperlink>
          </w:p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</w:p>
        </w:tc>
      </w:tr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7.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550AFD" w:rsidRDefault="00550AFD" w:rsidP="00550AFD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hyperlink r:id="rId12" w:history="1">
              <w:r w:rsidRPr="001D5FBE">
                <w:rPr>
                  <w:rStyle w:val="a7"/>
                  <w:szCs w:val="24"/>
                </w:rPr>
                <w:t>https://sh-bulykskaya-r81.gosweb.gosuslugi.ru/</w:t>
              </w:r>
            </w:hyperlink>
          </w:p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</w:p>
        </w:tc>
      </w:tr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8.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550AFD" w:rsidRDefault="00550AFD" w:rsidP="00550AFD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hyperlink r:id="rId13" w:history="1">
              <w:r w:rsidRPr="001D5FBE">
                <w:rPr>
                  <w:rStyle w:val="a7"/>
                  <w:szCs w:val="24"/>
                </w:rPr>
                <w:t>https://sh-bulykskaya-r81.gosweb.gosuslugi.ru/</w:t>
              </w:r>
            </w:hyperlink>
          </w:p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</w:p>
        </w:tc>
      </w:tr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9.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:rsidR="00550AFD" w:rsidRDefault="00550AFD" w:rsidP="00550AFD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hyperlink r:id="rId14" w:history="1">
              <w:r w:rsidRPr="001D5FBE">
                <w:rPr>
                  <w:rStyle w:val="a7"/>
                  <w:szCs w:val="24"/>
                </w:rPr>
                <w:t>https://sh-bulykskaya-r81.gosweb.gosuslugi.ru/</w:t>
              </w:r>
            </w:hyperlink>
          </w:p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</w:p>
        </w:tc>
      </w:tr>
      <w:tr w:rsidR="00003300" w:rsidRPr="00003300" w:rsidTr="001C4EE5">
        <w:tc>
          <w:tcPr>
            <w:tcW w:w="51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10.</w:t>
            </w:r>
          </w:p>
        </w:tc>
        <w:tc>
          <w:tcPr>
            <w:tcW w:w="5433" w:type="dxa"/>
          </w:tcPr>
          <w:p w:rsidR="00003300" w:rsidRPr="00003300" w:rsidRDefault="00003300" w:rsidP="00003300">
            <w:pPr>
              <w:spacing w:after="0" w:line="240" w:lineRule="auto"/>
              <w:ind w:right="0" w:firstLine="0"/>
              <w:rPr>
                <w:color w:val="auto"/>
                <w:szCs w:val="24"/>
              </w:rPr>
            </w:pPr>
            <w:r w:rsidRPr="00003300">
              <w:rPr>
                <w:color w:val="auto"/>
                <w:szCs w:val="24"/>
              </w:rPr>
              <w:t>Общее количество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:rsidR="00003300" w:rsidRPr="00003300" w:rsidRDefault="00003300" w:rsidP="00003300">
            <w:pPr>
              <w:spacing w:after="0" w:line="240" w:lineRule="auto"/>
              <w:ind w:right="-1" w:firstLine="0"/>
              <w:contextualSpacing/>
              <w:jc w:val="left"/>
              <w:rPr>
                <w:color w:val="auto"/>
                <w:szCs w:val="24"/>
                <w:lang w:val="en-US"/>
              </w:rPr>
            </w:pPr>
            <w:r w:rsidRPr="00003300">
              <w:rPr>
                <w:color w:val="auto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</w:tr>
    </w:tbl>
    <w:p w:rsidR="00F675DF" w:rsidRDefault="00F675DF">
      <w:pPr>
        <w:ind w:left="708" w:right="0" w:firstLine="0"/>
      </w:pPr>
    </w:p>
    <w:p w:rsidR="00D97973" w:rsidRDefault="00876B55">
      <w:pPr>
        <w:ind w:left="708" w:right="0" w:firstLine="0"/>
      </w:pPr>
      <w:r>
        <w:t xml:space="preserve">Все плановые показатели по состоянию на отчетную дату достигнуты.  </w:t>
      </w:r>
    </w:p>
    <w:p w:rsidR="00D97973" w:rsidRDefault="00876B55">
      <w:pPr>
        <w:spacing w:after="23" w:line="259" w:lineRule="auto"/>
        <w:ind w:right="0" w:firstLine="0"/>
        <w:jc w:val="left"/>
      </w:pPr>
      <w:r>
        <w:t xml:space="preserve"> </w:t>
      </w:r>
    </w:p>
    <w:p w:rsidR="00D97973" w:rsidRDefault="000470C9">
      <w:pPr>
        <w:ind w:left="-15" w:right="0"/>
      </w:pPr>
      <w:r>
        <w:t>Согласно</w:t>
      </w:r>
      <w:r w:rsidR="00876B55">
        <w:t xml:space="preserve"> Плану учебно-воспитательных, внеурочных, социокультурных мероприятий в Центра образования естественно-научной   и технологической направленностей «Точка роста» </w:t>
      </w:r>
      <w:r>
        <w:t>в МБОУ «</w:t>
      </w:r>
      <w:proofErr w:type="spellStart"/>
      <w:r>
        <w:t>Булыкская</w:t>
      </w:r>
      <w:proofErr w:type="spellEnd"/>
      <w:r>
        <w:t xml:space="preserve"> СОШ» </w:t>
      </w:r>
      <w:r w:rsidR="00876B55">
        <w:t xml:space="preserve">проводились следующие мероприятия: </w:t>
      </w:r>
    </w:p>
    <w:p w:rsidR="00D97973" w:rsidRDefault="00876B55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0600" w:type="dxa"/>
        <w:tblInd w:w="-108" w:type="dxa"/>
        <w:tblCellMar>
          <w:top w:w="6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260"/>
        <w:gridCol w:w="1558"/>
        <w:gridCol w:w="2268"/>
        <w:gridCol w:w="2979"/>
      </w:tblGrid>
      <w:tr w:rsidR="00D97973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left="4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28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участников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Ответственный за реализацию </w:t>
            </w:r>
          </w:p>
        </w:tc>
      </w:tr>
      <w:tr w:rsidR="00D97973">
        <w:trPr>
          <w:trHeight w:val="16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38" w:lineRule="auto"/>
              <w:ind w:right="0" w:firstLine="0"/>
              <w:jc w:val="left"/>
            </w:pPr>
            <w:r>
              <w:t xml:space="preserve">Мастер-класс по использованию оборудования Центра во внеурочной деятельности </w:t>
            </w:r>
          </w:p>
          <w:p w:rsidR="00D97973" w:rsidRDefault="00876B55">
            <w:pPr>
              <w:spacing w:after="0" w:line="259" w:lineRule="auto"/>
              <w:ind w:right="0" w:firstLine="0"/>
            </w:pPr>
            <w:r>
              <w:t>для учителей</w:t>
            </w:r>
            <w:r w:rsidR="009B46C3">
              <w:t xml:space="preserve"> начальных классов МБОУ «</w:t>
            </w:r>
            <w:proofErr w:type="spellStart"/>
            <w:r w:rsidR="009B46C3">
              <w:t>Булыкская</w:t>
            </w:r>
            <w:proofErr w:type="spellEnd"/>
            <w:r w:rsidR="009B46C3">
              <w:t xml:space="preserve"> СОШ»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0470C9">
            <w:pPr>
              <w:spacing w:after="0" w:line="259" w:lineRule="auto"/>
              <w:ind w:left="55" w:right="0" w:firstLine="0"/>
              <w:jc w:val="left"/>
            </w:pPr>
            <w:r>
              <w:t xml:space="preserve">Ноябрь </w:t>
            </w:r>
            <w:r w:rsidR="00876B55">
              <w:t xml:space="preserve">2021г.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22" w:firstLine="0"/>
              <w:jc w:val="center"/>
            </w:pPr>
            <w:r>
              <w:t>10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F54BD6" w:rsidP="000470C9">
            <w:pPr>
              <w:spacing w:after="46" w:line="238" w:lineRule="auto"/>
              <w:ind w:right="0" w:firstLine="0"/>
            </w:pPr>
            <w:r>
              <w:t xml:space="preserve"> </w:t>
            </w:r>
            <w:r w:rsidR="009B46C3">
              <w:t xml:space="preserve"> </w:t>
            </w:r>
            <w:r w:rsidR="00876B55">
              <w:t xml:space="preserve"> </w:t>
            </w:r>
            <w:r w:rsidR="009B46C3">
              <w:t>Карпенко Е.В., учитель биологии и химии</w:t>
            </w:r>
          </w:p>
        </w:tc>
      </w:tr>
      <w:tr w:rsidR="00D97973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left"/>
            </w:pPr>
            <w:r>
              <w:t xml:space="preserve">Мастер-класс </w:t>
            </w:r>
          </w:p>
          <w:p w:rsidR="00D97973" w:rsidRDefault="00876B55">
            <w:pPr>
              <w:spacing w:after="0" w:line="259" w:lineRule="auto"/>
              <w:ind w:right="0" w:firstLine="0"/>
              <w:jc w:val="left"/>
            </w:pPr>
            <w:r>
              <w:t>«Функционирование Центра образования естественно</w:t>
            </w:r>
            <w:r w:rsidR="009B46C3">
              <w:t>-</w:t>
            </w:r>
            <w:r>
              <w:t xml:space="preserve">научной и технологической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left="55" w:right="0" w:firstLine="0"/>
              <w:jc w:val="left"/>
            </w:pPr>
            <w:r>
              <w:t xml:space="preserve">Декабрь </w:t>
            </w:r>
            <w:r w:rsidR="00876B55">
              <w:t xml:space="preserve">2021г.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22" w:firstLine="0"/>
              <w:jc w:val="center"/>
            </w:pPr>
            <w:r>
              <w:t xml:space="preserve">25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C3" w:rsidRDefault="00876B55" w:rsidP="009B46C3">
            <w:pPr>
              <w:spacing w:after="24" w:line="258" w:lineRule="auto"/>
              <w:ind w:left="2" w:right="0" w:firstLine="0"/>
              <w:jc w:val="left"/>
            </w:pPr>
            <w:r>
              <w:t xml:space="preserve">Администрация школы, </w:t>
            </w:r>
            <w:r w:rsidR="009B46C3">
              <w:t xml:space="preserve">учителя физики </w:t>
            </w:r>
            <w:proofErr w:type="spellStart"/>
            <w:r w:rsidR="009B46C3">
              <w:t>Тугаринова</w:t>
            </w:r>
            <w:proofErr w:type="spellEnd"/>
            <w:r w:rsidR="009B46C3">
              <w:t xml:space="preserve"> Н.Б., </w:t>
            </w:r>
            <w:proofErr w:type="spellStart"/>
            <w:r w:rsidR="009B46C3">
              <w:t>Галсанова</w:t>
            </w:r>
            <w:proofErr w:type="spellEnd"/>
            <w:r w:rsidR="009B46C3">
              <w:t xml:space="preserve"> С.В.</w:t>
            </w:r>
          </w:p>
          <w:p w:rsidR="00D97973" w:rsidRDefault="00D97973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D97973" w:rsidTr="009B46C3">
        <w:trPr>
          <w:trHeight w:val="4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D979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 w:rsidP="009B46C3">
            <w:pPr>
              <w:spacing w:after="0" w:line="278" w:lineRule="auto"/>
              <w:ind w:right="0" w:firstLine="0"/>
            </w:pPr>
            <w:r>
              <w:t xml:space="preserve">направленностей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D979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D9797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D97973">
            <w:pPr>
              <w:spacing w:after="160" w:line="259" w:lineRule="auto"/>
              <w:ind w:right="0" w:firstLine="0"/>
              <w:jc w:val="left"/>
            </w:pPr>
          </w:p>
        </w:tc>
      </w:tr>
      <w:tr w:rsidR="00D97973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 w:rsidP="009B46C3">
            <w:pPr>
              <w:spacing w:after="0" w:line="259" w:lineRule="auto"/>
              <w:ind w:right="31" w:firstLine="0"/>
              <w:jc w:val="left"/>
            </w:pPr>
            <w:r>
              <w:t xml:space="preserve">Открытые занятия по физике, биологии,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 w:rsidP="009B46C3">
            <w:pPr>
              <w:spacing w:after="0" w:line="259" w:lineRule="auto"/>
              <w:ind w:right="0" w:firstLine="0"/>
            </w:pPr>
            <w:r>
              <w:t xml:space="preserve">февраль 2022г.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38" w:firstLine="0"/>
              <w:jc w:val="center"/>
            </w:pPr>
            <w:r>
              <w:t>2</w:t>
            </w:r>
            <w:r w:rsidR="00876B55">
              <w:t xml:space="preserve">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 w:rsidR="009B46C3">
              <w:t xml:space="preserve">Учителя физики </w:t>
            </w:r>
            <w:proofErr w:type="spellStart"/>
            <w:r w:rsidR="009B46C3">
              <w:t>Тугаринова</w:t>
            </w:r>
            <w:proofErr w:type="spellEnd"/>
            <w:r w:rsidR="009B46C3">
              <w:t xml:space="preserve"> Н.Б., </w:t>
            </w:r>
            <w:proofErr w:type="spellStart"/>
            <w:r w:rsidR="009B46C3">
              <w:t>Галсанова</w:t>
            </w:r>
            <w:proofErr w:type="spellEnd"/>
            <w:r w:rsidR="009B46C3">
              <w:t xml:space="preserve"> С.В.</w:t>
            </w:r>
          </w:p>
        </w:tc>
      </w:tr>
      <w:tr w:rsidR="00D97973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351" w:firstLine="0"/>
            </w:pPr>
            <w:r>
              <w:t xml:space="preserve">Семинар «Организация и планирование работы учителей в новом учебном году с учетом </w:t>
            </w:r>
            <w:r w:rsidR="009B46C3">
              <w:t xml:space="preserve">обновленных </w:t>
            </w:r>
            <w:r>
              <w:t xml:space="preserve">ФГОС»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left="24" w:right="0" w:firstLine="0"/>
              <w:jc w:val="left"/>
            </w:pPr>
            <w:r>
              <w:t xml:space="preserve">Апрель </w:t>
            </w:r>
            <w:r w:rsidR="00876B55">
              <w:t xml:space="preserve">2022 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38" w:firstLine="0"/>
              <w:jc w:val="center"/>
            </w:pPr>
            <w:r>
              <w:t xml:space="preserve">15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 w:rsidP="009B46C3">
            <w:pPr>
              <w:spacing w:after="0" w:line="259" w:lineRule="auto"/>
              <w:ind w:left="2" w:right="0" w:firstLine="0"/>
              <w:jc w:val="left"/>
            </w:pPr>
            <w:r>
              <w:t xml:space="preserve">Методическое  объединение учителей </w:t>
            </w:r>
            <w:r w:rsidR="009B46C3">
              <w:t>ЕМЦ</w:t>
            </w:r>
            <w:r>
              <w:t xml:space="preserve"> </w:t>
            </w:r>
          </w:p>
        </w:tc>
      </w:tr>
      <w:tr w:rsidR="00D97973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left"/>
            </w:pPr>
            <w:r>
              <w:t xml:space="preserve">Лаборатория физики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t xml:space="preserve">Февраль 2022г.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39" w:firstLine="0"/>
              <w:jc w:val="center"/>
            </w:pPr>
            <w:r>
              <w:t xml:space="preserve">7а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</w:pPr>
            <w:r>
              <w:t xml:space="preserve">Преподаватели Центра </w:t>
            </w:r>
            <w:proofErr w:type="spellStart"/>
            <w:r>
              <w:t>Салимгариева</w:t>
            </w:r>
            <w:proofErr w:type="spellEnd"/>
            <w:r>
              <w:t xml:space="preserve"> И.К. </w:t>
            </w:r>
          </w:p>
        </w:tc>
      </w:tr>
    </w:tbl>
    <w:p w:rsidR="00D97973" w:rsidRDefault="00876B55">
      <w:pPr>
        <w:spacing w:after="31" w:line="259" w:lineRule="auto"/>
        <w:ind w:right="0" w:firstLine="0"/>
        <w:jc w:val="left"/>
      </w:pPr>
      <w:r>
        <w:t xml:space="preserve"> </w:t>
      </w:r>
    </w:p>
    <w:p w:rsidR="00D97973" w:rsidRDefault="00876B55">
      <w:pPr>
        <w:pStyle w:val="1"/>
        <w:ind w:left="826" w:right="110"/>
      </w:pPr>
      <w:r>
        <w:t xml:space="preserve">Внеурочные мероприятия </w:t>
      </w:r>
    </w:p>
    <w:p w:rsidR="00D97973" w:rsidRDefault="00876B5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0459" w:type="dxa"/>
        <w:tblInd w:w="-108" w:type="dxa"/>
        <w:tblCellMar>
          <w:top w:w="6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35"/>
        <w:gridCol w:w="3827"/>
        <w:gridCol w:w="1702"/>
        <w:gridCol w:w="1416"/>
        <w:gridCol w:w="2979"/>
      </w:tblGrid>
      <w:tr w:rsidR="00D97973">
        <w:trPr>
          <w:trHeight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left="4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>Количеств</w:t>
            </w:r>
          </w:p>
          <w:p w:rsidR="00D97973" w:rsidRDefault="00876B55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</w:rPr>
              <w:t xml:space="preserve">о </w:t>
            </w:r>
          </w:p>
          <w:p w:rsidR="00D97973" w:rsidRDefault="00876B55">
            <w:pPr>
              <w:spacing w:after="11" w:line="259" w:lineRule="auto"/>
              <w:ind w:left="33" w:right="0" w:firstLine="0"/>
              <w:jc w:val="left"/>
            </w:pPr>
            <w:proofErr w:type="spellStart"/>
            <w:r>
              <w:rPr>
                <w:b/>
              </w:rPr>
              <w:t>участнико</w:t>
            </w:r>
            <w:proofErr w:type="spellEnd"/>
          </w:p>
          <w:p w:rsidR="00D97973" w:rsidRDefault="00876B55">
            <w:pPr>
              <w:spacing w:after="0" w:line="259" w:lineRule="auto"/>
              <w:ind w:right="41" w:firstLine="0"/>
              <w:jc w:val="center"/>
            </w:pPr>
            <w:r>
              <w:rPr>
                <w:b/>
              </w:rPr>
              <w:t xml:space="preserve">в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Ответственный за реализацию </w:t>
            </w:r>
          </w:p>
        </w:tc>
      </w:tr>
      <w:tr w:rsidR="00D97973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left"/>
            </w:pPr>
            <w:r>
              <w:t xml:space="preserve">Ознакомительная экскурсия для обучающихся начальных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0" w:firstLine="0"/>
              <w:jc w:val="center"/>
            </w:pPr>
            <w:r>
              <w:t xml:space="preserve">Ноябрь </w:t>
            </w:r>
            <w:r w:rsidR="00876B55">
              <w:t xml:space="preserve">2021г.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41" w:firstLine="0"/>
              <w:jc w:val="center"/>
            </w:pPr>
            <w:r>
              <w:t>80</w:t>
            </w:r>
            <w:r w:rsidR="00876B55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9B46C3">
            <w:pPr>
              <w:spacing w:after="0" w:line="259" w:lineRule="auto"/>
              <w:ind w:left="2" w:right="0" w:firstLine="0"/>
              <w:jc w:val="left"/>
            </w:pPr>
            <w:r>
              <w:t>МО ЕМЦ</w:t>
            </w:r>
            <w:r w:rsidR="00876B55">
              <w:t xml:space="preserve"> </w:t>
            </w:r>
          </w:p>
        </w:tc>
      </w:tr>
      <w:tr w:rsidR="00D97973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left"/>
            </w:pPr>
            <w:r>
              <w:t>ШЭ муниципального конкурса научно-исследовате</w:t>
            </w:r>
            <w:r w:rsidR="009B46C3">
              <w:t>льских работ «Шаг в будущее</w:t>
            </w:r>
            <w:r>
              <w:t xml:space="preserve">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44" w:firstLine="0"/>
              <w:jc w:val="center"/>
            </w:pPr>
            <w:r>
              <w:t xml:space="preserve">Декабрь </w:t>
            </w:r>
            <w:r w:rsidR="00876B55">
              <w:t xml:space="preserve">2021г.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41" w:firstLine="0"/>
              <w:jc w:val="center"/>
            </w:pPr>
            <w:r>
              <w:t>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 xml:space="preserve">Научные руководители </w:t>
            </w:r>
          </w:p>
        </w:tc>
      </w:tr>
      <w:tr w:rsidR="00D97973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9B46C3">
            <w:pPr>
              <w:spacing w:after="0" w:line="259" w:lineRule="auto"/>
              <w:ind w:right="0" w:firstLine="0"/>
              <w:jc w:val="left"/>
            </w:pPr>
            <w:r>
              <w:t>«В мире роботов</w:t>
            </w:r>
            <w:r w:rsidR="00876B55">
              <w:t xml:space="preserve">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44" w:firstLine="0"/>
              <w:jc w:val="center"/>
            </w:pPr>
            <w:r>
              <w:t xml:space="preserve">Январь </w:t>
            </w:r>
            <w:r w:rsidR="00876B55">
              <w:t xml:space="preserve">2021г.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41" w:firstLine="0"/>
              <w:jc w:val="center"/>
            </w:pPr>
            <w:r>
              <w:t>3</w:t>
            </w:r>
            <w:r w:rsidR="00876B55">
              <w:t xml:space="preserve">5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9B46C3">
            <w:pPr>
              <w:spacing w:after="0" w:line="259" w:lineRule="auto"/>
              <w:ind w:left="2" w:right="0" w:firstLine="0"/>
            </w:pPr>
            <w:proofErr w:type="spellStart"/>
            <w:r>
              <w:t>Тугаринова</w:t>
            </w:r>
            <w:proofErr w:type="spellEnd"/>
            <w:r>
              <w:t xml:space="preserve"> Н.Б., учитель физики и технологии</w:t>
            </w:r>
            <w:r w:rsidR="00876B55">
              <w:t xml:space="preserve"> </w:t>
            </w:r>
          </w:p>
        </w:tc>
      </w:tr>
      <w:tr w:rsidR="00D97973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left"/>
            </w:pPr>
            <w:r>
              <w:t>Муниципальный этап конкурса научно-исследовате</w:t>
            </w:r>
            <w:r w:rsidR="009B46C3">
              <w:t>льских работ «Шаг в будущее</w:t>
            </w:r>
            <w:r>
              <w:t xml:space="preserve">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44" w:firstLine="0"/>
              <w:jc w:val="center"/>
            </w:pPr>
            <w:r>
              <w:t xml:space="preserve">Январь </w:t>
            </w:r>
            <w:r w:rsidR="00876B55">
              <w:t xml:space="preserve">2022г.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9B46C3">
            <w:pPr>
              <w:spacing w:after="0" w:line="259" w:lineRule="auto"/>
              <w:ind w:right="41" w:firstLine="0"/>
              <w:jc w:val="center"/>
            </w:pPr>
            <w:r>
              <w:t>8</w:t>
            </w:r>
            <w:r w:rsidR="00876B55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 xml:space="preserve">Научные руководители </w:t>
            </w:r>
          </w:p>
        </w:tc>
      </w:tr>
      <w:tr w:rsidR="007943E3" w:rsidTr="0069637A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7943E3" w:rsidP="007943E3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7943E3" w:rsidP="007943E3">
            <w:pPr>
              <w:spacing w:after="0" w:line="259" w:lineRule="auto"/>
              <w:ind w:right="0" w:firstLine="0"/>
              <w:jc w:val="left"/>
            </w:pPr>
            <w:r>
              <w:t xml:space="preserve">Урок Цифры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7943E3" w:rsidP="007943E3">
            <w:pPr>
              <w:spacing w:after="0" w:line="259" w:lineRule="auto"/>
              <w:ind w:right="0" w:firstLine="0"/>
              <w:jc w:val="center"/>
            </w:pPr>
            <w:r>
              <w:t xml:space="preserve">Февраль 2022г.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E3" w:rsidRDefault="00FB44E8" w:rsidP="007943E3">
            <w:pPr>
              <w:spacing w:after="0" w:line="259" w:lineRule="auto"/>
              <w:ind w:right="41" w:firstLine="0"/>
              <w:jc w:val="center"/>
            </w:pPr>
            <w:r>
              <w:t>206</w:t>
            </w:r>
            <w:r w:rsidR="007943E3"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7943E3" w:rsidP="007943E3">
            <w:pPr>
              <w:spacing w:after="0" w:line="259" w:lineRule="auto"/>
              <w:ind w:left="2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7943E3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7943E3" w:rsidP="007943E3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7943E3" w:rsidP="007943E3">
            <w:pPr>
              <w:spacing w:after="0" w:line="259" w:lineRule="auto"/>
              <w:ind w:right="0" w:firstLine="0"/>
              <w:jc w:val="left"/>
            </w:pPr>
            <w:r>
              <w:t xml:space="preserve">Выставка "Удивительный мир конструирования"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E3" w:rsidRDefault="00FB44E8" w:rsidP="007943E3">
            <w:pPr>
              <w:spacing w:after="0" w:line="259" w:lineRule="auto"/>
              <w:ind w:left="26" w:right="0" w:firstLine="0"/>
              <w:jc w:val="left"/>
            </w:pPr>
            <w:r>
              <w:t xml:space="preserve">Март </w:t>
            </w:r>
            <w:r w:rsidR="007943E3">
              <w:t xml:space="preserve">2022г.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E3" w:rsidRDefault="00FB44E8" w:rsidP="007943E3">
            <w:pPr>
              <w:spacing w:after="0" w:line="259" w:lineRule="auto"/>
              <w:ind w:right="42" w:firstLine="0"/>
              <w:jc w:val="center"/>
            </w:pPr>
            <w:r>
              <w:t>7-11</w:t>
            </w:r>
            <w:r w:rsidR="007943E3">
              <w:t xml:space="preserve"> </w:t>
            </w:r>
            <w:proofErr w:type="spellStart"/>
            <w:r w:rsidR="007943E3">
              <w:t>кл</w:t>
            </w:r>
            <w:proofErr w:type="spellEnd"/>
            <w:r w:rsidR="007943E3">
              <w:t xml:space="preserve">.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FB44E8" w:rsidP="007943E3">
            <w:pPr>
              <w:spacing w:after="0" w:line="259" w:lineRule="auto"/>
              <w:ind w:left="2" w:right="0" w:firstLine="0"/>
            </w:pPr>
            <w:proofErr w:type="spellStart"/>
            <w:r>
              <w:t>Тугаринова</w:t>
            </w:r>
            <w:proofErr w:type="spellEnd"/>
            <w:r>
              <w:t xml:space="preserve"> Н.Б., учитель физики и технологии</w:t>
            </w:r>
            <w:r w:rsidR="007943E3">
              <w:t xml:space="preserve"> </w:t>
            </w:r>
          </w:p>
        </w:tc>
      </w:tr>
      <w:tr w:rsidR="007943E3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7943E3" w:rsidP="007943E3">
            <w:pPr>
              <w:spacing w:after="0" w:line="259" w:lineRule="auto"/>
              <w:ind w:left="2" w:right="0" w:firstLine="0"/>
              <w:jc w:val="left"/>
            </w:pPr>
            <w: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7943E3" w:rsidP="007943E3">
            <w:pPr>
              <w:spacing w:after="0" w:line="259" w:lineRule="auto"/>
              <w:ind w:right="0" w:firstLine="0"/>
              <w:jc w:val="left"/>
            </w:pPr>
            <w:r>
              <w:t xml:space="preserve">Первые шаги в науку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E3" w:rsidRDefault="007943E3" w:rsidP="007943E3">
            <w:pPr>
              <w:spacing w:after="0" w:line="259" w:lineRule="auto"/>
              <w:ind w:right="0" w:firstLine="0"/>
              <w:jc w:val="center"/>
            </w:pPr>
            <w:r>
              <w:t xml:space="preserve">Февраль 2022г.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E3" w:rsidRDefault="007943E3" w:rsidP="007943E3">
            <w:pPr>
              <w:spacing w:after="0" w:line="259" w:lineRule="auto"/>
              <w:ind w:left="2" w:right="0" w:firstLine="0"/>
              <w:jc w:val="left"/>
            </w:pPr>
            <w:r>
              <w:t xml:space="preserve"> нач.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E3" w:rsidRDefault="00FB44E8" w:rsidP="007943E3">
            <w:pPr>
              <w:spacing w:after="0" w:line="259" w:lineRule="auto"/>
              <w:ind w:left="2" w:right="0" w:firstLine="0"/>
              <w:jc w:val="left"/>
            </w:pPr>
            <w:r>
              <w:t>МО учителей начальных классов</w:t>
            </w:r>
            <w:r w:rsidR="007943E3">
              <w:t xml:space="preserve"> </w:t>
            </w:r>
          </w:p>
        </w:tc>
      </w:tr>
    </w:tbl>
    <w:p w:rsidR="00D97973" w:rsidRDefault="00876B55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D97973" w:rsidRDefault="00876B55">
      <w:pPr>
        <w:spacing w:after="0" w:line="259" w:lineRule="auto"/>
        <w:ind w:left="10" w:right="1298" w:hanging="10"/>
        <w:jc w:val="right"/>
      </w:pPr>
      <w:r>
        <w:rPr>
          <w:b/>
        </w:rPr>
        <w:t xml:space="preserve">Мероприятия с использованием инфраструктуры центра «Точка Роста» </w:t>
      </w:r>
    </w:p>
    <w:p w:rsidR="00D97973" w:rsidRDefault="00876B55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0459" w:type="dxa"/>
        <w:tblInd w:w="-108" w:type="dxa"/>
        <w:tblCellMar>
          <w:top w:w="6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535"/>
        <w:gridCol w:w="3119"/>
        <w:gridCol w:w="1985"/>
        <w:gridCol w:w="1539"/>
        <w:gridCol w:w="3281"/>
      </w:tblGrid>
      <w:tr w:rsidR="00D97973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left="4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44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участников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Ответственный за реализацию </w:t>
            </w:r>
          </w:p>
        </w:tc>
      </w:tr>
      <w:tr w:rsidR="00D97973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left"/>
            </w:pPr>
            <w:r>
              <w:t xml:space="preserve">Открытые уроки, посвященные году Науки и технологий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FB44E8">
            <w:pPr>
              <w:spacing w:after="0" w:line="259" w:lineRule="auto"/>
              <w:ind w:right="0" w:firstLine="0"/>
              <w:jc w:val="center"/>
            </w:pPr>
            <w:r>
              <w:t>октябрь 2022</w:t>
            </w:r>
            <w:r w:rsidR="00876B55">
              <w:t xml:space="preserve"> 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FB44E8">
            <w:pPr>
              <w:spacing w:after="0" w:line="259" w:lineRule="auto"/>
              <w:ind w:right="40" w:firstLine="0"/>
              <w:jc w:val="center"/>
            </w:pPr>
            <w:r>
              <w:t>12</w:t>
            </w:r>
            <w:r w:rsidR="00876B55"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 xml:space="preserve">Учителя школы </w:t>
            </w:r>
          </w:p>
        </w:tc>
      </w:tr>
      <w:tr w:rsidR="00D97973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left"/>
            </w:pPr>
            <w:r>
              <w:t xml:space="preserve">Подготовка обучающихся к участию в ШЭ </w:t>
            </w:r>
            <w:proofErr w:type="spellStart"/>
            <w:r>
              <w:t>ВсОШ</w:t>
            </w:r>
            <w:proofErr w:type="spellEnd"/>
            <w:r>
              <w:t xml:space="preserve"> на платформе Сириус по </w:t>
            </w:r>
            <w:r w:rsidR="00FB44E8">
              <w:t xml:space="preserve">предметам физика, биология, химия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FB44E8">
            <w:pPr>
              <w:spacing w:after="0" w:line="259" w:lineRule="auto"/>
              <w:ind w:right="0" w:firstLine="0"/>
              <w:jc w:val="center"/>
            </w:pPr>
            <w:r>
              <w:t>Сентябрь – ноябрь 2022</w:t>
            </w:r>
            <w:r w:rsidR="00876B55">
              <w:t xml:space="preserve"> 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FB44E8">
            <w:pPr>
              <w:spacing w:after="0" w:line="259" w:lineRule="auto"/>
              <w:ind w:right="40" w:firstLine="0"/>
              <w:jc w:val="center"/>
            </w:pPr>
            <w:r>
              <w:t>45</w:t>
            </w:r>
            <w:r w:rsidR="00876B55"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left="2" w:right="0" w:firstLine="0"/>
              <w:jc w:val="left"/>
            </w:pPr>
            <w:r>
              <w:t xml:space="preserve">Учителя физики, биологии, химии </w:t>
            </w:r>
          </w:p>
        </w:tc>
      </w:tr>
      <w:tr w:rsidR="00FB44E8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160" w:line="259" w:lineRule="auto"/>
              <w:ind w:right="0" w:firstLine="0"/>
              <w:jc w:val="left"/>
            </w:pPr>
            <w: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right="0" w:firstLine="0"/>
              <w:jc w:val="left"/>
            </w:pPr>
            <w:r>
              <w:t>День российской науки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7" w:right="0" w:firstLine="0"/>
              <w:jc w:val="center"/>
            </w:pPr>
            <w:r>
              <w:t xml:space="preserve">08.12.2022 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7" w:right="0" w:firstLine="0"/>
              <w:jc w:val="center"/>
            </w:pPr>
            <w:r>
              <w:t xml:space="preserve">203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2" w:right="0" w:firstLine="0"/>
              <w:jc w:val="left"/>
            </w:pPr>
            <w:r>
              <w:t xml:space="preserve">Учителя школы </w:t>
            </w:r>
          </w:p>
        </w:tc>
      </w:tr>
      <w:tr w:rsidR="00FB44E8" w:rsidTr="0070632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right="0" w:firstLine="0"/>
              <w:jc w:val="left"/>
            </w:pPr>
            <w:r>
              <w:t xml:space="preserve">День науки (биология)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7" w:right="0" w:firstLine="0"/>
              <w:jc w:val="center"/>
            </w:pPr>
            <w:r>
              <w:t xml:space="preserve">08.12.2022  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7" w:right="0" w:firstLine="0"/>
              <w:jc w:val="center"/>
            </w:pPr>
            <w:r>
              <w:t xml:space="preserve">136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2" w:right="0" w:firstLine="0"/>
              <w:jc w:val="left"/>
            </w:pPr>
            <w:r>
              <w:t xml:space="preserve">Учитель биологии, </w:t>
            </w:r>
          </w:p>
        </w:tc>
      </w:tr>
      <w:tr w:rsidR="00FB44E8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right="0" w:firstLine="0"/>
              <w:jc w:val="left"/>
            </w:pPr>
            <w:r>
              <w:t xml:space="preserve">День науки (химия)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7" w:right="0" w:firstLine="0"/>
              <w:jc w:val="center"/>
            </w:pPr>
            <w:r>
              <w:t xml:space="preserve">13.12.2022 г.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7" w:right="0" w:firstLine="0"/>
              <w:jc w:val="center"/>
            </w:pPr>
            <w:r>
              <w:t>41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2" w:right="0" w:firstLine="0"/>
              <w:jc w:val="left"/>
            </w:pPr>
            <w:r>
              <w:t xml:space="preserve">Учитель химии </w:t>
            </w:r>
          </w:p>
        </w:tc>
      </w:tr>
      <w:tr w:rsidR="00FB44E8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right="0" w:firstLine="0"/>
              <w:jc w:val="left"/>
            </w:pPr>
            <w:r>
              <w:t xml:space="preserve">День науки (физика)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7" w:right="0" w:firstLine="0"/>
              <w:jc w:val="center"/>
            </w:pPr>
            <w:r>
              <w:t xml:space="preserve">20.12.2022 г.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7" w:right="0" w:firstLine="0"/>
              <w:jc w:val="center"/>
            </w:pPr>
            <w:r>
              <w:t xml:space="preserve">136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E8" w:rsidRDefault="00FB44E8" w:rsidP="00FB44E8">
            <w:pPr>
              <w:spacing w:after="0" w:line="259" w:lineRule="auto"/>
              <w:ind w:left="2" w:right="0" w:firstLine="0"/>
              <w:jc w:val="left"/>
            </w:pPr>
            <w:r>
              <w:t xml:space="preserve">Учитель физики </w:t>
            </w:r>
          </w:p>
        </w:tc>
      </w:tr>
    </w:tbl>
    <w:p w:rsidR="00D97973" w:rsidRDefault="00876B5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D97973" w:rsidRDefault="00876B55">
      <w:pPr>
        <w:spacing w:after="26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D97973" w:rsidRDefault="00876B55">
      <w:pPr>
        <w:spacing w:after="0" w:line="259" w:lineRule="auto"/>
        <w:ind w:left="10" w:right="1298" w:hanging="10"/>
        <w:jc w:val="right"/>
      </w:pPr>
      <w:r>
        <w:rPr>
          <w:b/>
        </w:rPr>
        <w:t xml:space="preserve">Результаты участия обучающихся Центра в конкурсных мероприятиях </w:t>
      </w:r>
    </w:p>
    <w:p w:rsidR="00D97973" w:rsidRDefault="00876B55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0459" w:type="dxa"/>
        <w:tblInd w:w="-108" w:type="dxa"/>
        <w:tblCellMar>
          <w:top w:w="51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98"/>
        <w:gridCol w:w="2807"/>
        <w:gridCol w:w="1680"/>
        <w:gridCol w:w="2054"/>
        <w:gridCol w:w="1819"/>
        <w:gridCol w:w="1601"/>
      </w:tblGrid>
      <w:tr w:rsidR="00D97973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left="4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77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Организатор  мероприятия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Уровень мероприятия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76"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</w:rPr>
              <w:t xml:space="preserve">ФИО педагога </w:t>
            </w:r>
          </w:p>
        </w:tc>
      </w:tr>
      <w:tr w:rsidR="00D97973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876B55">
            <w:pPr>
              <w:spacing w:after="0" w:line="259" w:lineRule="auto"/>
              <w:ind w:right="75" w:firstLine="0"/>
              <w:jc w:val="center"/>
            </w:pPr>
            <w:r>
              <w:t xml:space="preserve">1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D51027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ВсОШ</w:t>
            </w:r>
            <w:proofErr w:type="spellEnd"/>
            <w:r>
              <w:t xml:space="preserve"> по географии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D51027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МОиН</w:t>
            </w:r>
            <w:proofErr w:type="spellEnd"/>
            <w:r>
              <w:t xml:space="preserve"> РБ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973" w:rsidRDefault="00D51027">
            <w:pPr>
              <w:spacing w:after="0" w:line="259" w:lineRule="auto"/>
              <w:ind w:right="72" w:firstLine="0"/>
              <w:jc w:val="center"/>
            </w:pPr>
            <w:r>
              <w:t>Региональный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D51027">
            <w:pPr>
              <w:spacing w:after="0" w:line="259" w:lineRule="auto"/>
              <w:ind w:left="50" w:right="5" w:firstLine="0"/>
              <w:jc w:val="center"/>
            </w:pPr>
            <w:r>
              <w:t>участие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73" w:rsidRDefault="00D51027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Тугаринов</w:t>
            </w:r>
            <w:proofErr w:type="spellEnd"/>
            <w:r>
              <w:t xml:space="preserve"> А.С.</w:t>
            </w:r>
          </w:p>
        </w:tc>
      </w:tr>
      <w:tr w:rsidR="00D51027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7" w:rsidRDefault="00C76F91">
            <w:pPr>
              <w:spacing w:after="0" w:line="259" w:lineRule="auto"/>
              <w:ind w:right="75" w:firstLine="0"/>
              <w:jc w:val="center"/>
            </w:pPr>
            <w: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right="0" w:firstLine="0"/>
              <w:jc w:val="center"/>
            </w:pPr>
            <w:r>
              <w:t>Олимпиада по окружающему миру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МОиН</w:t>
            </w:r>
            <w:proofErr w:type="spellEnd"/>
            <w:r>
              <w:t xml:space="preserve"> РБ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7" w:rsidRDefault="00D51027">
            <w:pPr>
              <w:spacing w:after="0" w:line="259" w:lineRule="auto"/>
              <w:ind w:right="72" w:firstLine="0"/>
              <w:jc w:val="center"/>
            </w:pPr>
            <w:r>
              <w:t xml:space="preserve">Республиканский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left="50" w:right="5" w:firstLine="0"/>
              <w:jc w:val="center"/>
            </w:pPr>
            <w:r>
              <w:t>3 призовых места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right="0" w:firstLine="0"/>
              <w:jc w:val="center"/>
            </w:pPr>
            <w:r>
              <w:t>Филиппова С.Г.</w:t>
            </w:r>
          </w:p>
        </w:tc>
      </w:tr>
      <w:tr w:rsidR="00D51027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7" w:rsidRDefault="00C76F91">
            <w:pPr>
              <w:spacing w:after="0" w:line="259" w:lineRule="auto"/>
              <w:ind w:right="75" w:firstLine="0"/>
              <w:jc w:val="center"/>
            </w:pPr>
            <w: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right="0" w:firstLine="0"/>
              <w:jc w:val="center"/>
            </w:pPr>
            <w:r>
              <w:t>НПК «Первые шаги»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right="0" w:firstLine="0"/>
              <w:jc w:val="center"/>
            </w:pPr>
            <w:r>
              <w:t>МКУ УО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7" w:rsidRDefault="00D51027">
            <w:pPr>
              <w:spacing w:after="0" w:line="259" w:lineRule="auto"/>
              <w:ind w:right="72" w:firstLine="0"/>
              <w:jc w:val="center"/>
            </w:pPr>
            <w:r>
              <w:t xml:space="preserve">Муниципальный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left="50" w:right="5" w:firstLine="0"/>
              <w:jc w:val="center"/>
            </w:pPr>
            <w:r>
              <w:t>2 призовых места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right="0" w:firstLine="0"/>
              <w:jc w:val="center"/>
            </w:pPr>
            <w:r>
              <w:t>Жаркой Г.Н., Филиппова С.Г.</w:t>
            </w:r>
          </w:p>
        </w:tc>
      </w:tr>
      <w:tr w:rsidR="00D51027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7" w:rsidRDefault="00C76F91">
            <w:pPr>
              <w:spacing w:after="0" w:line="259" w:lineRule="auto"/>
              <w:ind w:right="75" w:firstLine="0"/>
              <w:jc w:val="center"/>
            </w:pPr>
            <w: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right="0" w:firstLine="0"/>
              <w:jc w:val="center"/>
            </w:pPr>
            <w:r>
              <w:t>НПК «Шаг в будущее»</w:t>
            </w:r>
            <w:r w:rsidR="00C76F91">
              <w:t xml:space="preserve"> по математике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right="0" w:firstLine="0"/>
              <w:jc w:val="center"/>
            </w:pPr>
            <w:r>
              <w:t>МКУ УО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27" w:rsidRDefault="00D51027">
            <w:pPr>
              <w:spacing w:after="0" w:line="259" w:lineRule="auto"/>
              <w:ind w:right="72" w:firstLine="0"/>
              <w:jc w:val="center"/>
            </w:pPr>
            <w:r>
              <w:t xml:space="preserve">Муниципальный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left="50" w:right="5" w:firstLine="0"/>
              <w:jc w:val="center"/>
            </w:pPr>
            <w:r>
              <w:t>1 призовое место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27" w:rsidRDefault="00D51027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Галсанова</w:t>
            </w:r>
            <w:proofErr w:type="spellEnd"/>
            <w:r>
              <w:t xml:space="preserve"> С.В.</w:t>
            </w:r>
          </w:p>
        </w:tc>
      </w:tr>
      <w:tr w:rsidR="00C76F91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5" w:firstLine="0"/>
              <w:jc w:val="center"/>
            </w:pPr>
            <w: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НПК «Шаг в будущее» по физике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МКУ УО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2" w:firstLine="0"/>
              <w:jc w:val="center"/>
            </w:pPr>
            <w:r>
              <w:t xml:space="preserve">Муниципальный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left="50" w:right="5" w:firstLine="0"/>
              <w:jc w:val="center"/>
            </w:pPr>
            <w:r>
              <w:t>1 призовое место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Тугаринова</w:t>
            </w:r>
            <w:proofErr w:type="spellEnd"/>
            <w:r>
              <w:t xml:space="preserve"> Н.Б.</w:t>
            </w:r>
          </w:p>
        </w:tc>
      </w:tr>
      <w:tr w:rsidR="00C76F91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5" w:firstLine="0"/>
              <w:jc w:val="center"/>
            </w:pPr>
            <w: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географии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МКУ УО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2" w:firstLine="0"/>
              <w:jc w:val="center"/>
            </w:pPr>
            <w:r>
              <w:t xml:space="preserve">Муниципальный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left="50" w:right="5" w:firstLine="0"/>
              <w:jc w:val="center"/>
            </w:pPr>
            <w:r>
              <w:t>1 призовое место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Тугаринов</w:t>
            </w:r>
            <w:proofErr w:type="spellEnd"/>
            <w:r>
              <w:t xml:space="preserve"> А.С.</w:t>
            </w:r>
          </w:p>
        </w:tc>
      </w:tr>
      <w:tr w:rsidR="00C76F91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5" w:firstLine="0"/>
              <w:jc w:val="center"/>
            </w:pPr>
            <w:r>
              <w:t>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технологии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МКУ УО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2" w:firstLine="0"/>
              <w:jc w:val="center"/>
            </w:pPr>
            <w:r>
              <w:t xml:space="preserve">Муниципальный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left="50" w:right="5" w:firstLine="0"/>
              <w:jc w:val="center"/>
            </w:pPr>
            <w:r>
              <w:t>11 призовых мест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Тугаринова</w:t>
            </w:r>
            <w:proofErr w:type="spellEnd"/>
            <w:r>
              <w:t xml:space="preserve"> Н.Б.</w:t>
            </w:r>
          </w:p>
        </w:tc>
      </w:tr>
      <w:tr w:rsidR="00C76F91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5" w:firstLine="0"/>
              <w:jc w:val="center"/>
            </w:pPr>
            <w: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Конкурс по робототехнике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МАОУ «ЦДОД»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2" w:firstLine="0"/>
              <w:jc w:val="center"/>
            </w:pPr>
            <w:r>
              <w:t xml:space="preserve">Муниципальный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left="50" w:right="5" w:firstLine="0"/>
              <w:jc w:val="center"/>
            </w:pPr>
            <w:r>
              <w:t>2 командных призовых места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Тугаринова</w:t>
            </w:r>
            <w:proofErr w:type="spellEnd"/>
            <w:r>
              <w:t xml:space="preserve"> Н.Б.</w:t>
            </w:r>
          </w:p>
        </w:tc>
      </w:tr>
      <w:tr w:rsidR="00C76F91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5" w:firstLine="0"/>
              <w:jc w:val="center"/>
            </w:pPr>
            <w: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по биологии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МО учителей ЕМЦ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2" w:firstLine="0"/>
              <w:jc w:val="center"/>
            </w:pPr>
            <w:r>
              <w:t xml:space="preserve">Школьный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left="50" w:right="5" w:firstLine="0"/>
              <w:jc w:val="center"/>
            </w:pPr>
            <w:r>
              <w:t xml:space="preserve">3 победителя,  3 призера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Карпенко Е.В.</w:t>
            </w:r>
          </w:p>
        </w:tc>
      </w:tr>
      <w:tr w:rsidR="00C76F91" w:rsidTr="00C13645">
        <w:trPr>
          <w:trHeight w:val="5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5" w:firstLine="0"/>
              <w:jc w:val="center"/>
            </w:pPr>
            <w:r>
              <w:t xml:space="preserve">10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left="12" w:right="0" w:firstLine="0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по химии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МО учителей ЕМЦ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2" w:firstLine="0"/>
              <w:jc w:val="center"/>
            </w:pPr>
            <w:r>
              <w:t xml:space="preserve">Школьный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0" w:firstLine="0"/>
              <w:jc w:val="center"/>
            </w:pPr>
            <w:r>
              <w:t xml:space="preserve">1 призер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Карпенко Е.В.</w:t>
            </w:r>
          </w:p>
        </w:tc>
      </w:tr>
      <w:tr w:rsidR="00C76F91" w:rsidTr="00C13645">
        <w:trPr>
          <w:trHeight w:val="8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5" w:firstLine="0"/>
              <w:jc w:val="center"/>
            </w:pPr>
            <w:r>
              <w:t>11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20" w:line="259" w:lineRule="auto"/>
              <w:ind w:right="0" w:firstLine="0"/>
              <w:jc w:val="left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по </w:t>
            </w:r>
          </w:p>
          <w:p w:rsidR="00C76F91" w:rsidRDefault="00C76F91" w:rsidP="00C76F91">
            <w:pPr>
              <w:spacing w:after="0" w:line="259" w:lineRule="auto"/>
              <w:ind w:right="0" w:firstLine="0"/>
              <w:jc w:val="left"/>
            </w:pPr>
            <w:r>
              <w:t xml:space="preserve">физике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0" w:firstLine="0"/>
              <w:jc w:val="center"/>
            </w:pPr>
            <w:r>
              <w:t>МО учителей ЕМЦ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right="72" w:firstLine="0"/>
              <w:jc w:val="center"/>
            </w:pPr>
            <w:r>
              <w:t xml:space="preserve">Школьный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F91" w:rsidRDefault="00C76F91" w:rsidP="00C76F91">
            <w:pPr>
              <w:spacing w:after="0" w:line="259" w:lineRule="auto"/>
              <w:ind w:left="50" w:right="5" w:firstLine="0"/>
              <w:jc w:val="center"/>
            </w:pPr>
            <w:r>
              <w:t xml:space="preserve">3 победителя,  3 призера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91" w:rsidRDefault="00C76F91" w:rsidP="00C76F91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t>Тугаринова</w:t>
            </w:r>
            <w:proofErr w:type="spellEnd"/>
            <w:r>
              <w:t xml:space="preserve"> Н.Б., </w:t>
            </w:r>
            <w:proofErr w:type="spellStart"/>
            <w:r>
              <w:t>Галсанова</w:t>
            </w:r>
            <w:proofErr w:type="spellEnd"/>
            <w:r>
              <w:t xml:space="preserve"> С.В.</w:t>
            </w:r>
          </w:p>
        </w:tc>
      </w:tr>
    </w:tbl>
    <w:p w:rsidR="00D97973" w:rsidRDefault="00876B55">
      <w:pPr>
        <w:spacing w:after="23" w:line="259" w:lineRule="auto"/>
        <w:ind w:right="0" w:firstLine="0"/>
        <w:jc w:val="left"/>
      </w:pPr>
      <w:r>
        <w:t xml:space="preserve"> </w:t>
      </w:r>
    </w:p>
    <w:p w:rsidR="00A01FC0" w:rsidRDefault="00A01FC0">
      <w:pPr>
        <w:pStyle w:val="1"/>
        <w:ind w:left="826" w:right="818"/>
      </w:pPr>
    </w:p>
    <w:p w:rsidR="00D97973" w:rsidRDefault="00876B55">
      <w:pPr>
        <w:pStyle w:val="1"/>
        <w:ind w:left="826" w:right="818"/>
      </w:pPr>
      <w:r>
        <w:t>ПЛАН</w:t>
      </w:r>
      <w:r>
        <w:rPr>
          <w:b w:val="0"/>
        </w:rPr>
        <w:t xml:space="preserve"> </w:t>
      </w:r>
      <w:r>
        <w:t>мероприятий</w:t>
      </w:r>
      <w:r>
        <w:rPr>
          <w:b w:val="0"/>
        </w:rPr>
        <w:t xml:space="preserve"> </w:t>
      </w:r>
      <w:r>
        <w:t xml:space="preserve">в Центре образования естественно-научной и технологической </w:t>
      </w:r>
      <w:proofErr w:type="gramStart"/>
      <w:r>
        <w:t>направленностей  «</w:t>
      </w:r>
      <w:proofErr w:type="gramEnd"/>
      <w:r>
        <w:t>Точка роста»</w:t>
      </w:r>
      <w:r>
        <w:rPr>
          <w:b w:val="0"/>
        </w:rPr>
        <w:t xml:space="preserve"> </w:t>
      </w:r>
      <w:r>
        <w:t>в М</w:t>
      </w:r>
      <w:r w:rsidR="00A01FC0">
        <w:t>БОУ «</w:t>
      </w:r>
      <w:proofErr w:type="spellStart"/>
      <w:r w:rsidR="00A01FC0">
        <w:t>Булыкская</w:t>
      </w:r>
      <w:proofErr w:type="spellEnd"/>
      <w:r w:rsidR="00A01FC0">
        <w:t xml:space="preserve"> СОШ» на 2022-2023 учебный год</w:t>
      </w:r>
      <w:r>
        <w:rPr>
          <w:b w:val="0"/>
        </w:rPr>
        <w:t xml:space="preserve"> </w:t>
      </w:r>
    </w:p>
    <w:p w:rsidR="00D97973" w:rsidRDefault="00876B55">
      <w:pPr>
        <w:spacing w:after="0" w:line="259" w:lineRule="auto"/>
        <w:ind w:left="58" w:right="0" w:firstLine="0"/>
        <w:jc w:val="center"/>
      </w:pPr>
      <w:r>
        <w:t xml:space="preserve">  </w:t>
      </w:r>
    </w:p>
    <w:tbl>
      <w:tblPr>
        <w:tblStyle w:val="TableGrid"/>
        <w:tblW w:w="9868" w:type="dxa"/>
        <w:tblInd w:w="30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56"/>
        <w:gridCol w:w="2990"/>
        <w:gridCol w:w="2478"/>
        <w:gridCol w:w="2298"/>
        <w:gridCol w:w="1646"/>
      </w:tblGrid>
      <w:tr w:rsidR="00D97973" w:rsidTr="00A01FC0">
        <w:trPr>
          <w:trHeight w:val="583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20" w:line="259" w:lineRule="auto"/>
              <w:ind w:left="113" w:right="0" w:firstLine="0"/>
            </w:pPr>
            <w:r>
              <w:rPr>
                <w:b/>
              </w:rPr>
              <w:t xml:space="preserve">№ </w:t>
            </w:r>
          </w:p>
          <w:p w:rsidR="00D97973" w:rsidRDefault="00876B55">
            <w:pPr>
              <w:spacing w:after="0" w:line="259" w:lineRule="auto"/>
              <w:ind w:left="62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97973" w:rsidRDefault="00876B55">
            <w:pPr>
              <w:spacing w:after="0" w:line="259" w:lineRule="auto"/>
              <w:ind w:left="64" w:right="0" w:firstLine="0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97973" w:rsidRDefault="00876B5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Результат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D97973" w:rsidRDefault="00876B55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>Ответственные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tabs>
                <w:tab w:val="center" w:pos="844"/>
              </w:tabs>
              <w:spacing w:after="68" w:line="259" w:lineRule="auto"/>
              <w:ind w:left="-22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Сроки </w:t>
            </w:r>
          </w:p>
          <w:p w:rsidR="00D97973" w:rsidRDefault="00876B55">
            <w:pPr>
              <w:spacing w:after="0" w:line="259" w:lineRule="auto"/>
              <w:ind w:left="163" w:right="0" w:firstLine="0"/>
              <w:jc w:val="left"/>
            </w:pPr>
            <w:r>
              <w:rPr>
                <w:b/>
              </w:rPr>
              <w:t xml:space="preserve">выполнения  </w:t>
            </w:r>
          </w:p>
        </w:tc>
      </w:tr>
      <w:tr w:rsidR="00D97973">
        <w:trPr>
          <w:trHeight w:val="307"/>
        </w:trPr>
        <w:tc>
          <w:tcPr>
            <w:tcW w:w="9868" w:type="dxa"/>
            <w:gridSpan w:val="5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Учебно-воспитательные мероприятия</w:t>
            </w:r>
            <w:r>
              <w:t xml:space="preserve"> </w:t>
            </w:r>
          </w:p>
        </w:tc>
      </w:tr>
      <w:tr w:rsidR="00D97973" w:rsidTr="00A01FC0">
        <w:trPr>
          <w:trHeight w:val="1685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44"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6" w:right="0" w:firstLine="0"/>
              <w:jc w:val="left"/>
            </w:pPr>
            <w:r>
              <w:t xml:space="preserve">Подготовка к участию обучающихся Центра к мероприятиям муниципального, республиканского и всероссийского уровня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6" w:right="0" w:firstLine="0"/>
              <w:jc w:val="left"/>
            </w:pPr>
            <w:r>
              <w:t xml:space="preserve"> Участие обучающихся Центра в мероприятиях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4" w:right="6" w:firstLine="0"/>
              <w:jc w:val="left"/>
            </w:pPr>
            <w:r>
              <w:t>Рук. ШМО, учителя</w:t>
            </w:r>
            <w:r w:rsidR="00A01FC0">
              <w:t>-</w:t>
            </w:r>
            <w:r>
              <w:t xml:space="preserve">предметники, педагоги Центра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4" w:right="0" w:firstLine="0"/>
            </w:pPr>
            <w:r>
              <w:t xml:space="preserve">В течение года </w:t>
            </w:r>
          </w:p>
        </w:tc>
      </w:tr>
      <w:tr w:rsidR="00D97973" w:rsidTr="00A01FC0">
        <w:trPr>
          <w:trHeight w:val="1409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73" w:right="0" w:firstLine="0"/>
              <w:jc w:val="left"/>
            </w:pPr>
            <w:r>
              <w:t xml:space="preserve">2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6" w:right="0" w:firstLine="0"/>
              <w:jc w:val="left"/>
            </w:pPr>
            <w:r>
              <w:t xml:space="preserve">Организация и проведение </w:t>
            </w:r>
          </w:p>
          <w:p w:rsidR="00D97973" w:rsidRDefault="00876B55">
            <w:pPr>
              <w:spacing w:after="21" w:line="259" w:lineRule="auto"/>
              <w:ind w:left="16" w:right="0" w:firstLine="0"/>
            </w:pPr>
            <w:r>
              <w:t xml:space="preserve">школьной НПК для учащихся </w:t>
            </w:r>
          </w:p>
          <w:p w:rsidR="00D97973" w:rsidRDefault="00876B55">
            <w:pPr>
              <w:spacing w:after="0" w:line="259" w:lineRule="auto"/>
              <w:ind w:left="16" w:right="0" w:firstLine="0"/>
              <w:jc w:val="left"/>
            </w:pPr>
            <w:r>
              <w:t xml:space="preserve">с 1 по 11 класс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6" w:right="0" w:firstLine="0"/>
              <w:jc w:val="left"/>
            </w:pPr>
            <w:r>
              <w:t xml:space="preserve">Участие в конкурсах и конференциях различного уровня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4" w:right="6" w:firstLine="0"/>
              <w:jc w:val="left"/>
            </w:pPr>
            <w:r>
              <w:t>Рук. ШМО, учителя</w:t>
            </w:r>
            <w:r w:rsidR="00A01FC0">
              <w:t>-</w:t>
            </w:r>
            <w:r>
              <w:t xml:space="preserve">предметники, педагоги Центра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4" w:right="0" w:firstLine="0"/>
            </w:pPr>
            <w:r>
              <w:t xml:space="preserve">В течение года </w:t>
            </w:r>
          </w:p>
        </w:tc>
      </w:tr>
      <w:tr w:rsidR="00D97973" w:rsidTr="00A01FC0">
        <w:trPr>
          <w:trHeight w:val="860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73" w:right="0" w:firstLine="0"/>
              <w:jc w:val="left"/>
            </w:pPr>
            <w:r>
              <w:t xml:space="preserve">3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A01FC0">
            <w:pPr>
              <w:spacing w:after="0" w:line="259" w:lineRule="auto"/>
              <w:ind w:left="16" w:right="0" w:firstLine="0"/>
            </w:pPr>
            <w:r>
              <w:t>Проведение предметных недель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6" w:right="89" w:firstLine="0"/>
            </w:pPr>
            <w:r>
              <w:t>Проведение меропр</w:t>
            </w:r>
            <w:r w:rsidR="00A01FC0">
              <w:t>иятий в рамках предметных недель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4" w:right="0" w:firstLine="0"/>
              <w:jc w:val="left"/>
            </w:pPr>
            <w:r>
              <w:t>Рук. ШМО, учителя</w:t>
            </w:r>
            <w:r w:rsidR="00A01FC0">
              <w:t>-</w:t>
            </w:r>
            <w:r>
              <w:t xml:space="preserve">предметники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4" w:right="0" w:firstLine="0"/>
            </w:pPr>
            <w:r>
              <w:t xml:space="preserve">В течение года </w:t>
            </w:r>
          </w:p>
        </w:tc>
      </w:tr>
      <w:tr w:rsidR="00D97973" w:rsidTr="00A01FC0">
        <w:trPr>
          <w:trHeight w:val="857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73" w:right="0" w:firstLine="0"/>
              <w:jc w:val="left"/>
            </w:pPr>
            <w:r>
              <w:t xml:space="preserve">4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6" w:right="0" w:firstLine="0"/>
              <w:jc w:val="left"/>
            </w:pPr>
            <w:r>
              <w:t xml:space="preserve">Единый урок безопасности в сети Интернет 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6" w:right="0" w:firstLine="0"/>
              <w:jc w:val="left"/>
            </w:pPr>
            <w:r>
              <w:t xml:space="preserve">Участие в едином уроке безопасности в сети Интернет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4" w:right="0" w:firstLine="0"/>
              <w:jc w:val="left"/>
            </w:pPr>
            <w:r>
              <w:t>Учителя</w:t>
            </w:r>
            <w:r w:rsidR="00A01FC0">
              <w:t xml:space="preserve">-предметники, </w:t>
            </w:r>
            <w:proofErr w:type="spellStart"/>
            <w:r w:rsidR="00A01FC0">
              <w:t>кл</w:t>
            </w:r>
            <w:proofErr w:type="spellEnd"/>
            <w:r w:rsidR="00A01FC0">
              <w:t>. руководители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A01FC0">
            <w:pPr>
              <w:spacing w:after="0" w:line="259" w:lineRule="auto"/>
              <w:ind w:left="14" w:right="168" w:firstLine="0"/>
              <w:jc w:val="left"/>
            </w:pPr>
            <w:r>
              <w:t>сентябрь  2022</w:t>
            </w:r>
            <w:r w:rsidR="00876B55">
              <w:t xml:space="preserve"> г. </w:t>
            </w:r>
          </w:p>
        </w:tc>
      </w:tr>
      <w:tr w:rsidR="00D97973" w:rsidTr="00A01FC0">
        <w:trPr>
          <w:trHeight w:val="1135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73" w:right="0" w:firstLine="0"/>
              <w:jc w:val="left"/>
            </w:pPr>
            <w:r>
              <w:t xml:space="preserve">5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6" w:right="0" w:firstLine="0"/>
              <w:jc w:val="left"/>
            </w:pPr>
            <w:r>
              <w:t xml:space="preserve">Всероссийский образовательный проект в сфере цифровой экономике «Урок цифры»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6" w:right="0" w:firstLine="0"/>
              <w:jc w:val="left"/>
            </w:pPr>
            <w:r>
              <w:t xml:space="preserve">Участие в Уроке цифре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876B55">
            <w:pPr>
              <w:spacing w:after="0" w:line="259" w:lineRule="auto"/>
              <w:ind w:left="14" w:right="0" w:firstLine="0"/>
              <w:jc w:val="left"/>
            </w:pPr>
            <w:r>
              <w:t>Учителя</w:t>
            </w:r>
            <w:r w:rsidR="00A01FC0">
              <w:t xml:space="preserve">-предметники, </w:t>
            </w:r>
            <w:proofErr w:type="spellStart"/>
            <w:r w:rsidR="00A01FC0">
              <w:t>кл</w:t>
            </w:r>
            <w:proofErr w:type="spellEnd"/>
            <w:r w:rsidR="00A01FC0">
              <w:t>. руководители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D97973" w:rsidRDefault="00A01FC0">
            <w:pPr>
              <w:spacing w:after="0" w:line="259" w:lineRule="auto"/>
              <w:ind w:left="14" w:right="170" w:firstLine="0"/>
              <w:jc w:val="left"/>
            </w:pPr>
            <w:r>
              <w:t>Декабрь,  2022 г., апрель 2023</w:t>
            </w:r>
            <w:r w:rsidR="00876B55">
              <w:t xml:space="preserve"> </w:t>
            </w:r>
          </w:p>
        </w:tc>
      </w:tr>
      <w:tr w:rsidR="00A01FC0" w:rsidTr="00A01FC0">
        <w:trPr>
          <w:trHeight w:val="1133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73" w:right="0" w:firstLine="0"/>
              <w:jc w:val="left"/>
            </w:pPr>
            <w:r>
              <w:t xml:space="preserve">6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Экологический ринг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Организация и проведение мероприятия среди 5 – 9 классов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6" w:firstLine="0"/>
              <w:jc w:val="left"/>
            </w:pPr>
            <w:r>
              <w:t xml:space="preserve">Учителя-предметники, педагоги Центра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  <w:jc w:val="left"/>
            </w:pPr>
            <w:r>
              <w:t xml:space="preserve">Апрель 2023 </w:t>
            </w:r>
          </w:p>
        </w:tc>
      </w:tr>
      <w:tr w:rsidR="00A01FC0" w:rsidTr="00A01FC0">
        <w:trPr>
          <w:trHeight w:val="1135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73" w:right="0" w:firstLine="0"/>
              <w:jc w:val="left"/>
            </w:pPr>
            <w:r>
              <w:t xml:space="preserve">7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День лаборатории. Открытый практикум по химии и физике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89" w:firstLine="0"/>
            </w:pPr>
            <w:r>
              <w:t>Проведение мероприятий в рамках предметной недели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6" w:firstLine="0"/>
              <w:jc w:val="left"/>
            </w:pPr>
            <w:r>
              <w:t xml:space="preserve">Учителя-предметники, педагоги Центра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  <w:jc w:val="left"/>
            </w:pPr>
            <w:r>
              <w:t xml:space="preserve">Ноябрь 2022 </w:t>
            </w:r>
          </w:p>
        </w:tc>
      </w:tr>
      <w:tr w:rsidR="00A01FC0" w:rsidTr="00A01FC0">
        <w:trPr>
          <w:trHeight w:val="1133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73" w:right="0" w:firstLine="0"/>
              <w:jc w:val="left"/>
            </w:pPr>
            <w:r>
              <w:t xml:space="preserve">8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Всероссийский экологический субботник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</w:pPr>
            <w:r>
              <w:t xml:space="preserve">Проведение мероприятий в рамках акции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  <w:jc w:val="left"/>
            </w:pPr>
            <w:r>
              <w:t xml:space="preserve">Учителя-предметники,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  <w:jc w:val="left"/>
            </w:pPr>
            <w:r>
              <w:t xml:space="preserve">Апрель – май, 2023 </w:t>
            </w:r>
          </w:p>
        </w:tc>
      </w:tr>
      <w:tr w:rsidR="00A01FC0">
        <w:trPr>
          <w:trHeight w:val="398"/>
        </w:trPr>
        <w:tc>
          <w:tcPr>
            <w:tcW w:w="9868" w:type="dxa"/>
            <w:gridSpan w:val="5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>Внеурочные мероприятия</w:t>
            </w:r>
            <w:r>
              <w:t xml:space="preserve"> </w:t>
            </w:r>
          </w:p>
        </w:tc>
      </w:tr>
      <w:tr w:rsidR="00A01FC0" w:rsidTr="00A01FC0">
        <w:trPr>
          <w:trHeight w:val="857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84" w:right="0" w:firstLine="0"/>
            </w:pPr>
            <w:r>
              <w:t>9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Организация и проведение соревнований, конкурсов в Центре школьного и муниципального уровней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</w:pPr>
            <w:r>
              <w:t xml:space="preserve">Проведение мероприятий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  <w:jc w:val="left"/>
            </w:pPr>
            <w:r>
              <w:t xml:space="preserve">Рук Центра, педагоги </w:t>
            </w:r>
            <w:r>
              <w:rPr>
                <w:b/>
              </w:rPr>
              <w:t xml:space="preserve">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</w:pPr>
            <w:r>
              <w:t xml:space="preserve">В течение года </w:t>
            </w:r>
          </w:p>
        </w:tc>
      </w:tr>
      <w:tr w:rsidR="00A01FC0" w:rsidTr="00A01FC0">
        <w:trPr>
          <w:trHeight w:val="1133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84" w:right="0" w:firstLine="0"/>
            </w:pPr>
            <w:r>
              <w:t>10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Внеклассные мероприятия, занимательные уроки химии, биологии, физики с участием детей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45" w:line="239" w:lineRule="auto"/>
              <w:ind w:left="16" w:right="0" w:firstLine="0"/>
              <w:jc w:val="left"/>
            </w:pPr>
            <w:r>
              <w:t xml:space="preserve">Составление и проведение уроков, в </w:t>
            </w:r>
            <w:proofErr w:type="spellStart"/>
            <w:r>
              <w:t>т.ч</w:t>
            </w:r>
            <w:proofErr w:type="spellEnd"/>
            <w:r>
              <w:t xml:space="preserve">. для нач. </w:t>
            </w:r>
            <w:proofErr w:type="spellStart"/>
            <w:r>
              <w:t>кл</w:t>
            </w:r>
            <w:proofErr w:type="spellEnd"/>
            <w:r>
              <w:t xml:space="preserve"> 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6" w:firstLine="0"/>
              <w:jc w:val="left"/>
            </w:pPr>
            <w:r>
              <w:t xml:space="preserve">Учителя-предметники, педагоги Центра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</w:pPr>
            <w:r>
              <w:t xml:space="preserve">В течение года </w:t>
            </w:r>
          </w:p>
        </w:tc>
      </w:tr>
      <w:tr w:rsidR="00A01FC0">
        <w:trPr>
          <w:trHeight w:val="346"/>
        </w:trPr>
        <w:tc>
          <w:tcPr>
            <w:tcW w:w="9868" w:type="dxa"/>
            <w:gridSpan w:val="5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Социокультурные мероприятия</w:t>
            </w:r>
            <w:r>
              <w:t xml:space="preserve"> </w:t>
            </w:r>
          </w:p>
        </w:tc>
      </w:tr>
      <w:tr w:rsidR="00A01FC0" w:rsidTr="00A01FC0">
        <w:trPr>
          <w:trHeight w:val="1411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84" w:right="0" w:firstLine="0"/>
            </w:pPr>
            <w:r>
              <w:t xml:space="preserve">11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Информирование и просвещение родителей в области естественно-научных и технологических компетенций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</w:p>
          <w:p w:rsidR="00A01FC0" w:rsidRDefault="00A01FC0" w:rsidP="00A01FC0">
            <w:pPr>
              <w:spacing w:after="21" w:line="259" w:lineRule="auto"/>
              <w:ind w:left="16" w:right="0" w:firstLine="0"/>
              <w:jc w:val="left"/>
            </w:pPr>
            <w:r>
              <w:t xml:space="preserve">Деятельность центра </w:t>
            </w:r>
          </w:p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«Точка роста»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6" w:firstLine="0"/>
              <w:jc w:val="left"/>
            </w:pPr>
            <w:r>
              <w:t xml:space="preserve">Учителя-предметники, педагоги Центра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</w:pPr>
            <w:r>
              <w:t xml:space="preserve">В течение года </w:t>
            </w:r>
          </w:p>
        </w:tc>
      </w:tr>
      <w:tr w:rsidR="00A01FC0" w:rsidTr="00A01FC0">
        <w:trPr>
          <w:trHeight w:val="1133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84" w:right="0" w:firstLine="0"/>
            </w:pPr>
            <w:r>
              <w:lastRenderedPageBreak/>
              <w:t xml:space="preserve">12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Информационное сопровождение учебно-воспитательной деятельности Центра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Информационное освещение (сайт школы)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01FC0" w:rsidRDefault="00A01FC0" w:rsidP="00A01FC0">
            <w:pPr>
              <w:spacing w:after="0" w:line="259" w:lineRule="auto"/>
              <w:ind w:left="14" w:right="0" w:firstLine="0"/>
              <w:jc w:val="left"/>
            </w:pPr>
            <w:r>
              <w:t xml:space="preserve">Рук Центра, педагоги, родители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</w:pPr>
            <w:r>
              <w:t xml:space="preserve">В течение года </w:t>
            </w:r>
          </w:p>
        </w:tc>
      </w:tr>
      <w:tr w:rsidR="00A01FC0" w:rsidTr="00A01FC0">
        <w:trPr>
          <w:trHeight w:val="1134"/>
        </w:trPr>
        <w:tc>
          <w:tcPr>
            <w:tcW w:w="4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2" w:right="0" w:firstLine="0"/>
              <w:jc w:val="left"/>
            </w:pPr>
            <w:r>
              <w:t xml:space="preserve">13 </w:t>
            </w:r>
          </w:p>
        </w:tc>
        <w:tc>
          <w:tcPr>
            <w:tcW w:w="29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01FC0" w:rsidRDefault="00A01FC0" w:rsidP="00A01FC0">
            <w:pPr>
              <w:spacing w:after="0" w:line="259" w:lineRule="auto"/>
              <w:ind w:left="16" w:right="0" w:firstLine="0"/>
              <w:jc w:val="left"/>
            </w:pPr>
            <w:r>
              <w:t xml:space="preserve">Социальное проектирование с учащимися </w:t>
            </w:r>
          </w:p>
        </w:tc>
        <w:tc>
          <w:tcPr>
            <w:tcW w:w="24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A01FC0" w:rsidRDefault="00A01FC0" w:rsidP="00A01FC0">
            <w:pPr>
              <w:spacing w:after="0" w:line="259" w:lineRule="auto"/>
              <w:ind w:left="16" w:right="0" w:firstLine="0"/>
            </w:pPr>
            <w:r>
              <w:t xml:space="preserve">Вовлечение учащихся в совместные проекты </w:t>
            </w:r>
          </w:p>
        </w:tc>
        <w:tc>
          <w:tcPr>
            <w:tcW w:w="229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6" w:firstLine="0"/>
              <w:jc w:val="left"/>
            </w:pPr>
            <w:r>
              <w:t xml:space="preserve">Учителя-предметники, педагоги Центра </w:t>
            </w:r>
          </w:p>
        </w:tc>
        <w:tc>
          <w:tcPr>
            <w:tcW w:w="164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01FC0" w:rsidRDefault="00A01FC0" w:rsidP="00A01FC0">
            <w:pPr>
              <w:spacing w:after="0" w:line="259" w:lineRule="auto"/>
              <w:ind w:left="14" w:right="0" w:firstLine="0"/>
            </w:pPr>
            <w:r>
              <w:t xml:space="preserve">В течение года </w:t>
            </w:r>
          </w:p>
        </w:tc>
      </w:tr>
    </w:tbl>
    <w:p w:rsidR="00D97973" w:rsidRDefault="00876B55">
      <w:pPr>
        <w:spacing w:after="21" w:line="259" w:lineRule="auto"/>
        <w:ind w:right="0" w:firstLine="0"/>
        <w:jc w:val="left"/>
      </w:pPr>
      <w:r>
        <w:t xml:space="preserve"> </w:t>
      </w:r>
    </w:p>
    <w:p w:rsidR="00D97973" w:rsidRDefault="00D97973" w:rsidP="00A01FC0">
      <w:pPr>
        <w:ind w:right="0" w:firstLine="0"/>
      </w:pPr>
    </w:p>
    <w:p w:rsidR="00D97973" w:rsidRDefault="00876B55">
      <w:pPr>
        <w:spacing w:after="21" w:line="259" w:lineRule="auto"/>
        <w:ind w:right="0" w:firstLine="0"/>
        <w:jc w:val="left"/>
      </w:pPr>
      <w:r>
        <w:t xml:space="preserve"> </w:t>
      </w:r>
    </w:p>
    <w:p w:rsidR="00D97973" w:rsidRDefault="00876B55">
      <w:pPr>
        <w:ind w:left="-15" w:right="0" w:firstLine="0"/>
      </w:pPr>
      <w:r>
        <w:t xml:space="preserve">Исполнитель: </w:t>
      </w:r>
    </w:p>
    <w:p w:rsidR="00D97973" w:rsidRDefault="00A01FC0">
      <w:pPr>
        <w:ind w:left="-15" w:right="0" w:firstLine="0"/>
      </w:pPr>
      <w:r>
        <w:t>Балданова Д.В</w:t>
      </w:r>
      <w:r w:rsidR="00876B55">
        <w:t xml:space="preserve">, руководитель Центра «Точка роста» </w:t>
      </w:r>
    </w:p>
    <w:sectPr w:rsidR="00D97973" w:rsidSect="00EF5735">
      <w:pgSz w:w="11906" w:h="16838"/>
      <w:pgMar w:top="725" w:right="849" w:bottom="7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EA" w:rsidRDefault="00FB3BEA" w:rsidP="00003300">
      <w:pPr>
        <w:spacing w:after="0" w:line="240" w:lineRule="auto"/>
      </w:pPr>
      <w:r>
        <w:separator/>
      </w:r>
    </w:p>
  </w:endnote>
  <w:endnote w:type="continuationSeparator" w:id="0">
    <w:p w:rsidR="00FB3BEA" w:rsidRDefault="00FB3BEA" w:rsidP="0000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EA" w:rsidRDefault="00FB3BEA" w:rsidP="00003300">
      <w:pPr>
        <w:spacing w:after="0" w:line="240" w:lineRule="auto"/>
      </w:pPr>
      <w:r>
        <w:separator/>
      </w:r>
    </w:p>
  </w:footnote>
  <w:footnote w:type="continuationSeparator" w:id="0">
    <w:p w:rsidR="00FB3BEA" w:rsidRDefault="00FB3BEA" w:rsidP="00003300">
      <w:pPr>
        <w:spacing w:after="0" w:line="240" w:lineRule="auto"/>
      </w:pPr>
      <w:r>
        <w:continuationSeparator/>
      </w:r>
    </w:p>
  </w:footnote>
  <w:footnote w:id="1">
    <w:p w:rsidR="00003300" w:rsidRPr="009B46C3" w:rsidRDefault="00003300" w:rsidP="009B46C3">
      <w:pPr>
        <w:pStyle w:val="a3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89C"/>
    <w:multiLevelType w:val="hybridMultilevel"/>
    <w:tmpl w:val="04E870E8"/>
    <w:lvl w:ilvl="0" w:tplc="F91411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6ECE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21A04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4CE80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87524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014A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CAB76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44AF4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6E18A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73"/>
    <w:rsid w:val="00003300"/>
    <w:rsid w:val="000372D8"/>
    <w:rsid w:val="000470C9"/>
    <w:rsid w:val="00550AFD"/>
    <w:rsid w:val="00664FF0"/>
    <w:rsid w:val="00747DF6"/>
    <w:rsid w:val="007943E3"/>
    <w:rsid w:val="007D5C83"/>
    <w:rsid w:val="00876B55"/>
    <w:rsid w:val="009B46C3"/>
    <w:rsid w:val="009F481E"/>
    <w:rsid w:val="00A01FC0"/>
    <w:rsid w:val="00C13645"/>
    <w:rsid w:val="00C76F91"/>
    <w:rsid w:val="00D51027"/>
    <w:rsid w:val="00D80AE8"/>
    <w:rsid w:val="00D97973"/>
    <w:rsid w:val="00EB7461"/>
    <w:rsid w:val="00EF5735"/>
    <w:rsid w:val="00F54BD6"/>
    <w:rsid w:val="00F675DF"/>
    <w:rsid w:val="00FB3BEA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31D5"/>
  <w15:docId w15:val="{BDC3C6D8-EF52-49EF-9D49-D3B99BFA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70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0033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3300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5">
    <w:name w:val="Table Grid"/>
    <w:basedOn w:val="a1"/>
    <w:uiPriority w:val="59"/>
    <w:rsid w:val="00003300"/>
    <w:pPr>
      <w:spacing w:after="0" w:line="240" w:lineRule="auto"/>
    </w:pPr>
    <w:rPr>
      <w:rFonts w:ascii="Calibri" w:eastAsia="Segoe U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03300"/>
    <w:rPr>
      <w:vertAlign w:val="superscript"/>
    </w:rPr>
  </w:style>
  <w:style w:type="character" w:styleId="a7">
    <w:name w:val="Hyperlink"/>
    <w:basedOn w:val="a0"/>
    <w:uiPriority w:val="99"/>
    <w:unhideWhenUsed/>
    <w:rsid w:val="00D80AE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80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arinov.aleksey@mail.ru" TargetMode="External"/><Relationship Id="rId13" Type="http://schemas.openxmlformats.org/officeDocument/2006/relationships/hyperlink" Target="https://sh-bulykskaya-r8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likbest@mail.ru" TargetMode="External"/><Relationship Id="rId12" Type="http://schemas.openxmlformats.org/officeDocument/2006/relationships/hyperlink" Target="https://sh-bulykskaya-r81.gosweb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-bulykskaya-r81.gosweb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h-bulykskaya-r8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lmabaldanova_was@mail.ru" TargetMode="External"/><Relationship Id="rId14" Type="http://schemas.openxmlformats.org/officeDocument/2006/relationships/hyperlink" Target="https://sh-bulykskaya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Windows</cp:lastModifiedBy>
  <cp:revision>11</cp:revision>
  <dcterms:created xsi:type="dcterms:W3CDTF">2023-02-17T03:28:00Z</dcterms:created>
  <dcterms:modified xsi:type="dcterms:W3CDTF">2023-02-20T11:45:00Z</dcterms:modified>
</cp:coreProperties>
</file>